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779B8" w14:textId="3997D654" w:rsidR="0047794A" w:rsidRPr="00AB6701" w:rsidRDefault="004F67B5" w:rsidP="00AB6701">
      <w:r>
        <w:rPr>
          <w:noProof/>
        </w:rPr>
        <mc:AlternateContent>
          <mc:Choice Requires="wps">
            <w:drawing>
              <wp:anchor distT="0" distB="0" distL="114300" distR="114300" simplePos="0" relativeHeight="251668480" behindDoc="1" locked="0" layoutInCell="1" allowOverlap="1" wp14:anchorId="3D159101" wp14:editId="65FE47D4">
                <wp:simplePos x="0" y="0"/>
                <wp:positionH relativeFrom="column">
                  <wp:posOffset>1457325</wp:posOffset>
                </wp:positionH>
                <wp:positionV relativeFrom="paragraph">
                  <wp:posOffset>6303010</wp:posOffset>
                </wp:positionV>
                <wp:extent cx="7410450" cy="365125"/>
                <wp:effectExtent l="19050" t="19050" r="19050" b="15875"/>
                <wp:wrapThrough wrapText="bothSides">
                  <wp:wrapPolygon edited="0">
                    <wp:start x="-56" y="-1127"/>
                    <wp:lineTo x="-56" y="21412"/>
                    <wp:lineTo x="21600" y="21412"/>
                    <wp:lineTo x="21600" y="-1127"/>
                    <wp:lineTo x="-56" y="-1127"/>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65125"/>
                        </a:xfrm>
                        <a:prstGeom prst="rect">
                          <a:avLst/>
                        </a:prstGeom>
                        <a:solidFill>
                          <a:srgbClr val="FFFFFF"/>
                        </a:solidFill>
                        <a:ln w="28575">
                          <a:solidFill>
                            <a:srgbClr val="0070C0"/>
                          </a:solidFill>
                          <a:miter lim="800000"/>
                          <a:headEnd/>
                          <a:tailEnd/>
                        </a:ln>
                      </wps:spPr>
                      <wps:txb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59101" id="_x0000_t202" coordsize="21600,21600" o:spt="202" path="m,l,21600r21600,l21600,xe">
                <v:stroke joinstyle="miter"/>
                <v:path gradientshapeok="t" o:connecttype="rect"/>
              </v:shapetype>
              <v:shape id="Text Box 2" o:spid="_x0000_s1026" type="#_x0000_t202" style="position:absolute;margin-left:114.75pt;margin-top:496.3pt;width:583.5pt;height:28.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KBwFwIAACAEAAAOAAAAZHJzL2Uyb0RvYy54bWysU9tu2zAMfR+wfxD0vtjO4iYz4hRdugwD&#10;ugvQ7gNkWY6FyaImKbGzrx8lu2naYS/D9CCIonRIHh6ur4dOkaOwToIuaTZLKRGaQy31vqTfH3Zv&#10;VpQ4z3TNFGhR0pNw9Hrz+tW6N4WYQwuqFpYgiHZFb0raem+KJHG8FR1zMzBCo7MB2zGPpt0ntWU9&#10;oncqmafpVdKDrY0FLpzD29vRSTcRv2kE91+bxglPVEkxNx93G/cq7MlmzYq9ZaaVfEqD/UMWHZMa&#10;g56hbpln5GDlH1Cd5BYcNH7GoUugaSQXsQasJktfVHPfMiNiLUiOM2ea3P+D5V+O9+abJX54DwM2&#10;MBbhzB3wH45o2LZM78WNtdC3gtUYOAuUJb1xxfQ1UO0KF0Cq/jPU2GR28BCBhsZ2gRWskyA6NuB0&#10;Jl0MnnC8XC6ydJGji6Pv7VWezfMYghWPv411/qOAjoRDSS02NaKz453zIRtWPD4JwRwoWe+kUtGw&#10;+2qrLDkyFMAurgn92TOlSV/S+Spf5iMDf8VI02W6jbrBsM8wOulRykp2JV2lYY3iCrx90HUUmmdS&#10;jWf8rPREZOBuZNEP1YAPA6EV1Cek1MIoWRwxPLRgf1HSo1xL6n4emBWUqE8a2/IuWyyCvqOxyJdz&#10;NOylp7r0MM0RqqSekvG49XEmAmMabrB9jYzMPmUy5YoyjIRPIxN0fmnHV0+DvfkNAAD//wMAUEsD&#10;BBQABgAIAAAAIQCRwvPb4QAAAA0BAAAPAAAAZHJzL2Rvd25yZXYueG1sTI/LTsMwEEX3SPyDNUhs&#10;ELUbaNSEOFUpQuxALSy6dOMhifBLsdukf890Bbt5HN05U60ma9gJh9h7J2E+E8DQNV73rpXw9fl6&#10;vwQWk3JaGe9QwhkjrOrrq0qV2o9ui6ddahmFuFgqCV1KoeQ8Nh1aFWc+oKPdtx+sStQOLdeDGinc&#10;Gp4JkXOrekcXOhVw02HzsztaCR/4lu/X58d9O75vti/PJtwtY5Dy9mZaPwFLOKU/GC76pA41OR38&#10;0enIjIQsKxaESiiKLAd2IR6KnEYHqsRCzIHXFf//Rf0LAAD//wMAUEsBAi0AFAAGAAgAAAAhALaD&#10;OJL+AAAA4QEAABMAAAAAAAAAAAAAAAAAAAAAAFtDb250ZW50X1R5cGVzXS54bWxQSwECLQAUAAYA&#10;CAAAACEAOP0h/9YAAACUAQAACwAAAAAAAAAAAAAAAAAvAQAAX3JlbHMvLnJlbHNQSwECLQAUAAYA&#10;CAAAACEA+HigcBcCAAAgBAAADgAAAAAAAAAAAAAAAAAuAgAAZHJzL2Uyb0RvYy54bWxQSwECLQAU&#10;AAYACAAAACEAkcLz2+EAAAANAQAADwAAAAAAAAAAAAAAAABxBAAAZHJzL2Rvd25yZXYueG1sUEsF&#10;BgAAAAAEAAQA8wAAAH8FAAAAAA==&#10;" strokecolor="#0070c0" strokeweight="2.25pt">
                <v:textbo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v:textbox>
                <w10:wrap type="through"/>
              </v:shape>
            </w:pict>
          </mc:Fallback>
        </mc:AlternateContent>
      </w:r>
      <w:r>
        <w:rPr>
          <w:noProof/>
        </w:rPr>
        <mc:AlternateContent>
          <mc:Choice Requires="wps">
            <w:drawing>
              <wp:anchor distT="0" distB="0" distL="114300" distR="114300" simplePos="0" relativeHeight="251664384" behindDoc="1" locked="0" layoutInCell="1" allowOverlap="1" wp14:anchorId="7344438B" wp14:editId="14C5FC8F">
                <wp:simplePos x="0" y="0"/>
                <wp:positionH relativeFrom="margin">
                  <wp:posOffset>1457325</wp:posOffset>
                </wp:positionH>
                <wp:positionV relativeFrom="margin">
                  <wp:posOffset>2286635</wp:posOffset>
                </wp:positionV>
                <wp:extent cx="7410450" cy="3914775"/>
                <wp:effectExtent l="19050" t="19050" r="19050"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914775"/>
                        </a:xfrm>
                        <a:prstGeom prst="rect">
                          <a:avLst/>
                        </a:prstGeom>
                        <a:solidFill>
                          <a:srgbClr val="FFFFFF"/>
                        </a:solidFill>
                        <a:ln w="28575">
                          <a:solidFill>
                            <a:srgbClr val="0070C0"/>
                          </a:solidFill>
                          <a:miter lim="800000"/>
                          <a:headEnd/>
                          <a:tailEnd/>
                        </a:ln>
                      </wps:spPr>
                      <wps:txbx>
                        <w:txbxContent>
                          <w:p w14:paraId="29276CE2" w14:textId="1398C30D" w:rsidR="000971BB" w:rsidRPr="004F67B5" w:rsidRDefault="00AB6701" w:rsidP="00AB6701">
                            <w:pPr>
                              <w:spacing w:after="0"/>
                              <w:rPr>
                                <w:sz w:val="20"/>
                                <w:szCs w:val="20"/>
                              </w:rPr>
                            </w:pPr>
                            <w:r w:rsidRPr="004F67B5">
                              <w:rPr>
                                <w:sz w:val="20"/>
                                <w:szCs w:val="20"/>
                              </w:rPr>
                              <w:t xml:space="preserve">Case </w:t>
                            </w:r>
                            <w:r w:rsidR="001C1325" w:rsidRPr="004F67B5">
                              <w:rPr>
                                <w:sz w:val="20"/>
                                <w:szCs w:val="20"/>
                              </w:rPr>
                              <w:t>2</w:t>
                            </w:r>
                            <w:r w:rsidRPr="004F67B5">
                              <w:rPr>
                                <w:sz w:val="20"/>
                                <w:szCs w:val="20"/>
                              </w:rPr>
                              <w:t xml:space="preserve"> </w:t>
                            </w:r>
                            <w:r w:rsidR="001D0AC5" w:rsidRPr="004F67B5">
                              <w:rPr>
                                <w:sz w:val="20"/>
                                <w:szCs w:val="20"/>
                              </w:rPr>
                              <w:t xml:space="preserve">Simulation Objectives: </w:t>
                            </w:r>
                          </w:p>
                          <w:p w14:paraId="488E4FF8" w14:textId="74876259" w:rsidR="004A3357" w:rsidRPr="004F67B5" w:rsidRDefault="004A3357" w:rsidP="004A3357">
                            <w:pPr>
                              <w:spacing w:after="0"/>
                              <w:rPr>
                                <w:i/>
                                <w:sz w:val="20"/>
                                <w:szCs w:val="20"/>
                              </w:rPr>
                            </w:pPr>
                            <w:r w:rsidRPr="004F67B5">
                              <w:rPr>
                                <w:i/>
                                <w:sz w:val="20"/>
                                <w:szCs w:val="20"/>
                              </w:rPr>
                              <w:t>1. Describe how microaggressions related to language can impact patient care.</w:t>
                            </w:r>
                          </w:p>
                          <w:p w14:paraId="169EA6AD" w14:textId="680BF855" w:rsidR="004A3357" w:rsidRPr="004F67B5" w:rsidRDefault="004A3357" w:rsidP="004A3357">
                            <w:pPr>
                              <w:spacing w:after="0"/>
                              <w:rPr>
                                <w:i/>
                                <w:sz w:val="20"/>
                                <w:szCs w:val="20"/>
                              </w:rPr>
                            </w:pPr>
                            <w:r w:rsidRPr="004F67B5">
                              <w:rPr>
                                <w:i/>
                                <w:sz w:val="20"/>
                                <w:szCs w:val="20"/>
                              </w:rPr>
                              <w:t>2. Utilize one nonconfrontational technique to address this microaggression with the nurse during the busy rounding time.</w:t>
                            </w:r>
                          </w:p>
                          <w:p w14:paraId="5F6D0AF2" w14:textId="4F88F6C4" w:rsidR="004A3357" w:rsidRPr="004F67B5" w:rsidRDefault="004A3357" w:rsidP="004A3357">
                            <w:pPr>
                              <w:spacing w:after="0"/>
                              <w:rPr>
                                <w:i/>
                                <w:sz w:val="20"/>
                                <w:szCs w:val="20"/>
                              </w:rPr>
                            </w:pPr>
                            <w:r w:rsidRPr="004F67B5">
                              <w:rPr>
                                <w:i/>
                                <w:sz w:val="20"/>
                                <w:szCs w:val="20"/>
                              </w:rPr>
                              <w:t>3. Acknowledge nuances of busy environment while prioritizing culturally sensitive patient care.</w:t>
                            </w:r>
                          </w:p>
                          <w:p w14:paraId="7549C66B" w14:textId="57477B13" w:rsidR="004A3357" w:rsidRPr="004F67B5" w:rsidRDefault="004A3357" w:rsidP="004A3357">
                            <w:pPr>
                              <w:spacing w:after="0"/>
                              <w:rPr>
                                <w:i/>
                                <w:sz w:val="20"/>
                                <w:szCs w:val="20"/>
                              </w:rPr>
                            </w:pPr>
                            <w:r w:rsidRPr="004F67B5">
                              <w:rPr>
                                <w:i/>
                                <w:sz w:val="20"/>
                                <w:szCs w:val="20"/>
                              </w:rPr>
                              <w:t>4. Demonstrate one way (re)address the microaggression at the end of that shift with the nurse.</w:t>
                            </w:r>
                          </w:p>
                          <w:p w14:paraId="65A7C1AF" w14:textId="560C69A2" w:rsidR="004A3357" w:rsidRPr="004F67B5" w:rsidRDefault="004A3357" w:rsidP="004A3357">
                            <w:pPr>
                              <w:spacing w:after="0"/>
                              <w:rPr>
                                <w:i/>
                                <w:sz w:val="20"/>
                                <w:szCs w:val="20"/>
                              </w:rPr>
                            </w:pPr>
                            <w:r w:rsidRPr="004F67B5">
                              <w:rPr>
                                <w:i/>
                                <w:sz w:val="20"/>
                                <w:szCs w:val="20"/>
                              </w:rPr>
                              <w:t>5. Practice interrupting microaggressions in the context of nurturing mutual respect and an ongoing relationship with nursing colleagues.</w:t>
                            </w:r>
                          </w:p>
                          <w:p w14:paraId="0256D706" w14:textId="19CCECDE" w:rsidR="00AB6701" w:rsidRPr="004F67B5" w:rsidRDefault="00AB6701" w:rsidP="004A3357">
                            <w:pPr>
                              <w:spacing w:after="0"/>
                              <w:rPr>
                                <w:bCs/>
                                <w:iCs/>
                                <w:sz w:val="20"/>
                                <w:szCs w:val="20"/>
                              </w:rPr>
                            </w:pPr>
                            <w:r w:rsidRPr="004F67B5">
                              <w:rPr>
                                <w:bCs/>
                                <w:iCs/>
                                <w:sz w:val="20"/>
                                <w:szCs w:val="20"/>
                              </w:rPr>
                              <w:t>Discussion Questions</w:t>
                            </w:r>
                            <w:r w:rsidR="005669E3" w:rsidRPr="004F67B5">
                              <w:rPr>
                                <w:bCs/>
                                <w:iCs/>
                                <w:sz w:val="20"/>
                                <w:szCs w:val="20"/>
                              </w:rPr>
                              <w:t>:</w:t>
                            </w:r>
                          </w:p>
                          <w:p w14:paraId="2E827166" w14:textId="28B39EDF" w:rsidR="00220FBE" w:rsidRPr="004F67B5" w:rsidRDefault="00220FBE" w:rsidP="00AB6701">
                            <w:pPr>
                              <w:pStyle w:val="ListParagraph"/>
                              <w:numPr>
                                <w:ilvl w:val="0"/>
                                <w:numId w:val="43"/>
                              </w:numPr>
                              <w:spacing w:after="0"/>
                              <w:rPr>
                                <w:b/>
                                <w:i/>
                                <w:sz w:val="20"/>
                                <w:szCs w:val="20"/>
                              </w:rPr>
                            </w:pPr>
                            <w:r w:rsidRPr="004F67B5">
                              <w:rPr>
                                <w:b/>
                                <w:i/>
                                <w:sz w:val="20"/>
                                <w:szCs w:val="20"/>
                              </w:rPr>
                              <w:t xml:space="preserve">What went well and what could be improved upon related to utilizing nonconfrontational techniques? </w:t>
                            </w:r>
                          </w:p>
                          <w:p w14:paraId="0DE2A2FD" w14:textId="2D2F200B" w:rsidR="00220FBE" w:rsidRPr="004F67B5" w:rsidRDefault="00220FBE" w:rsidP="00AB6701">
                            <w:pPr>
                              <w:pStyle w:val="ListParagraph"/>
                              <w:numPr>
                                <w:ilvl w:val="0"/>
                                <w:numId w:val="43"/>
                              </w:numPr>
                              <w:spacing w:after="0"/>
                              <w:rPr>
                                <w:b/>
                                <w:i/>
                                <w:sz w:val="20"/>
                                <w:szCs w:val="20"/>
                              </w:rPr>
                            </w:pPr>
                            <w:r w:rsidRPr="004F67B5">
                              <w:rPr>
                                <w:b/>
                                <w:i/>
                                <w:sz w:val="20"/>
                                <w:szCs w:val="20"/>
                              </w:rPr>
                              <w:t xml:space="preserve">What went well and what could be improved upon related to using techniques to </w:t>
                            </w:r>
                            <w:r w:rsidR="004A3357" w:rsidRPr="004F67B5">
                              <w:rPr>
                                <w:b/>
                                <w:i/>
                                <w:sz w:val="20"/>
                                <w:szCs w:val="20"/>
                              </w:rPr>
                              <w:t>(re)address at the end of the shift</w:t>
                            </w:r>
                            <w:r w:rsidRPr="004F67B5">
                              <w:rPr>
                                <w:b/>
                                <w:i/>
                                <w:sz w:val="20"/>
                                <w:szCs w:val="20"/>
                              </w:rPr>
                              <w:t xml:space="preserve">? </w:t>
                            </w:r>
                          </w:p>
                          <w:p w14:paraId="6388476C" w14:textId="6C95CAD5"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does your relationship with the nursing team affect how you feel about addressing this? </w:t>
                            </w:r>
                          </w:p>
                          <w:p w14:paraId="7E28EAC6" w14:textId="31061678"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What are some techniques that can be used during busy times?  </w:t>
                            </w:r>
                          </w:p>
                          <w:p w14:paraId="02C3A764" w14:textId="6CEBD267"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authentic did your chosen approach feel? </w:t>
                            </w:r>
                          </w:p>
                          <w:p w14:paraId="26F96BBD" w14:textId="76E06010" w:rsidR="004A3357" w:rsidRPr="004F67B5" w:rsidRDefault="004A3357" w:rsidP="004A3357">
                            <w:pPr>
                              <w:pStyle w:val="ListParagraph"/>
                              <w:numPr>
                                <w:ilvl w:val="0"/>
                                <w:numId w:val="43"/>
                              </w:numPr>
                              <w:spacing w:after="0"/>
                              <w:rPr>
                                <w:b/>
                                <w:i/>
                                <w:sz w:val="20"/>
                                <w:szCs w:val="20"/>
                              </w:rPr>
                            </w:pPr>
                            <w:r w:rsidRPr="004F67B5">
                              <w:rPr>
                                <w:b/>
                                <w:i/>
                                <w:sz w:val="20"/>
                                <w:szCs w:val="20"/>
                              </w:rPr>
                              <w:t>How can you circle back and address this issue later (</w:t>
                            </w:r>
                            <w:proofErr w:type="gramStart"/>
                            <w:r w:rsidRPr="004F67B5">
                              <w:rPr>
                                <w:b/>
                                <w:i/>
                                <w:sz w:val="20"/>
                                <w:szCs w:val="20"/>
                              </w:rPr>
                              <w:t>e.g.</w:t>
                            </w:r>
                            <w:proofErr w:type="gramEnd"/>
                            <w:r w:rsidRPr="004F67B5">
                              <w:rPr>
                                <w:b/>
                                <w:i/>
                                <w:sz w:val="20"/>
                                <w:szCs w:val="20"/>
                              </w:rPr>
                              <w:t xml:space="preserve"> end of shift) </w:t>
                            </w:r>
                          </w:p>
                          <w:p w14:paraId="49A70548" w14:textId="5741E8D9"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does the busyness of the service contribute to your chosen approach?  </w:t>
                            </w:r>
                          </w:p>
                          <w:p w14:paraId="278280E9" w14:textId="7DB05735"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What are other possible approaches?  </w:t>
                            </w:r>
                          </w:p>
                          <w:p w14:paraId="549837BF" w14:textId="56269690" w:rsidR="004A3357" w:rsidRPr="004F67B5" w:rsidRDefault="004A3357" w:rsidP="004A3357">
                            <w:pPr>
                              <w:pStyle w:val="ListParagraph"/>
                              <w:numPr>
                                <w:ilvl w:val="0"/>
                                <w:numId w:val="43"/>
                              </w:numPr>
                              <w:spacing w:after="0"/>
                              <w:rPr>
                                <w:b/>
                                <w:i/>
                                <w:sz w:val="20"/>
                                <w:szCs w:val="20"/>
                              </w:rPr>
                            </w:pPr>
                            <w:r w:rsidRPr="004F67B5">
                              <w:rPr>
                                <w:b/>
                                <w:i/>
                                <w:sz w:val="20"/>
                                <w:szCs w:val="20"/>
                              </w:rPr>
                              <w:t>Imagine this exchange had happened on rounds (other people in the room—an “audience” so to speak). How would that change your comfort with responding and/or approach to responding?  (</w:t>
                            </w:r>
                            <w:proofErr w:type="gramStart"/>
                            <w:r w:rsidRPr="004F67B5">
                              <w:rPr>
                                <w:b/>
                                <w:i/>
                                <w:sz w:val="20"/>
                                <w:szCs w:val="20"/>
                              </w:rPr>
                              <w:t>bring</w:t>
                            </w:r>
                            <w:proofErr w:type="gramEnd"/>
                            <w:r w:rsidRPr="004F67B5">
                              <w:rPr>
                                <w:b/>
                                <w:i/>
                                <w:sz w:val="20"/>
                                <w:szCs w:val="20"/>
                              </w:rPr>
                              <w:t xml:space="preserve"> up tension between hierarchy challenges with responding in the moment, that may make it feel easier to let it slide or respond in private later, vs. the message it sends to others in the room if it is not addressed in the moment).   </w:t>
                            </w:r>
                          </w:p>
                          <w:p w14:paraId="040A3265" w14:textId="04180D30" w:rsidR="005669E3" w:rsidRPr="004F67B5" w:rsidRDefault="004A3357" w:rsidP="004F67B5">
                            <w:pPr>
                              <w:pStyle w:val="ListParagraph"/>
                              <w:numPr>
                                <w:ilvl w:val="0"/>
                                <w:numId w:val="43"/>
                              </w:numPr>
                              <w:spacing w:after="0"/>
                              <w:rPr>
                                <w:b/>
                                <w:i/>
                                <w:sz w:val="20"/>
                                <w:szCs w:val="20"/>
                              </w:rPr>
                            </w:pPr>
                            <w:r w:rsidRPr="004F67B5">
                              <w:rPr>
                                <w:b/>
                                <w:i/>
                                <w:sz w:val="20"/>
                                <w:szCs w:val="20"/>
                              </w:rPr>
                              <w:t xml:space="preserve">What if the child was older/verbal and witnessing the exchange?  How would that impact your decision to respond, and response if you choose to do so?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438B" id="_x0000_s1027" type="#_x0000_t202" style="position:absolute;margin-left:114.75pt;margin-top:180.05pt;width:583.5pt;height:308.2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ur4GAIAACgEAAAOAAAAZHJzL2Uyb0RvYy54bWysU9uO0zAQfUfiHyy/06SlpSVqulq6FCEt&#10;F2nhA1zHaSwcjxm7TZav37GT7XZB4gHhB8vjsc/MnDmzvupbw04KvQZb8ukk50xZCZW2h5J//7Z7&#10;teLMB2ErYcCqkt8rz682L1+sO1eoGTRgKoWMQKwvOlfyJgRXZJmXjWqFn4BTlpw1YCsCmXjIKhQd&#10;obcmm+X5m6wDrByCVN7T7c3g5JuEX9dKhi917VVgpuSUW0g7pn0f92yzFsUBhWu0HNMQ/5BFK7Sl&#10;oGeoGxEEO6L+A6rVEsFDHSYS2gzqWkuVaqBqpvlv1dw1wqlUC5Hj3Zkm//9g5efTnfuKLPTvoKcG&#10;piK8uwX5wzML20bYg7pGhK5RoqLA00hZ1jlfjF8j1b7wEWTffYKKmiyOARJQX2MbWaE6GaFTA+7P&#10;pKs+MEmXy/k0ny/IJcn3+u10vlwuUgxRPH536MMHBS2Lh5IjdTXBi9OtDzEdUTw+idE8GF3ttDHJ&#10;wMN+a5CdBClgl9aI/uyZsawr+Wy1oOB/x8jzZb5NwqGwzzBaHUjLRrclX+VxDeqKxL23VVJaENoM&#10;Z/ps7MhkJG+gMfT7nulqpDkSu4fqnqhFGKRLo0aHBvAXZx3JtuT+51Gg4sx8tNQe4m8edZ6M+WI5&#10;IwMvPftLj7CSoEoeOBuO25BmIzJg4ZraWOtE8FMmY8okx8T7ODpR75d2evU04JsHAAAA//8DAFBL&#10;AwQUAAYACAAAACEARMEfgOIAAAAMAQAADwAAAGRycy9kb3ducmV2LnhtbEyPwU7DMAyG70i8Q2Qk&#10;Loil6yBbS9NpDKHdQNs47Jg1pq1onKjJ1u7tyU5wtP3p9/cXy9F07Iy9by1JmE4SYEiV1S3VEr72&#10;748LYD4o0qqzhBIu6GFZ3t4UKtd2oC2ed6FmMYR8riQ0Ibicc181aJSfWIcUb9+2NyrEsa+57tUQ&#10;w03H0yQR3KiW4odGOVw3WP3sTkbCJ27EYXV5OtTDx3r79tq5h4V3Ut7fjasXYAHH8AfDVT+qQxmd&#10;jvZE2rNOQppmzxGVMBPJFNiVmGUiro4SsrkQwMuC/y9R/gIAAP//AwBQSwECLQAUAAYACAAAACEA&#10;toM4kv4AAADhAQAAEwAAAAAAAAAAAAAAAAAAAAAAW0NvbnRlbnRfVHlwZXNdLnhtbFBLAQItABQA&#10;BgAIAAAAIQA4/SH/1gAAAJQBAAALAAAAAAAAAAAAAAAAAC8BAABfcmVscy8ucmVsc1BLAQItABQA&#10;BgAIAAAAIQAEtur4GAIAACgEAAAOAAAAAAAAAAAAAAAAAC4CAABkcnMvZTJvRG9jLnhtbFBLAQIt&#10;ABQABgAIAAAAIQBEwR+A4gAAAAwBAAAPAAAAAAAAAAAAAAAAAHIEAABkcnMvZG93bnJldi54bWxQ&#10;SwUGAAAAAAQABADzAAAAgQUAAAAA&#10;" strokecolor="#0070c0" strokeweight="2.25pt">
                <v:textbox>
                  <w:txbxContent>
                    <w:p w14:paraId="29276CE2" w14:textId="1398C30D" w:rsidR="000971BB" w:rsidRPr="004F67B5" w:rsidRDefault="00AB6701" w:rsidP="00AB6701">
                      <w:pPr>
                        <w:spacing w:after="0"/>
                        <w:rPr>
                          <w:sz w:val="20"/>
                          <w:szCs w:val="20"/>
                        </w:rPr>
                      </w:pPr>
                      <w:r w:rsidRPr="004F67B5">
                        <w:rPr>
                          <w:sz w:val="20"/>
                          <w:szCs w:val="20"/>
                        </w:rPr>
                        <w:t xml:space="preserve">Case </w:t>
                      </w:r>
                      <w:r w:rsidR="001C1325" w:rsidRPr="004F67B5">
                        <w:rPr>
                          <w:sz w:val="20"/>
                          <w:szCs w:val="20"/>
                        </w:rPr>
                        <w:t>2</w:t>
                      </w:r>
                      <w:r w:rsidRPr="004F67B5">
                        <w:rPr>
                          <w:sz w:val="20"/>
                          <w:szCs w:val="20"/>
                        </w:rPr>
                        <w:t xml:space="preserve"> </w:t>
                      </w:r>
                      <w:r w:rsidR="001D0AC5" w:rsidRPr="004F67B5">
                        <w:rPr>
                          <w:sz w:val="20"/>
                          <w:szCs w:val="20"/>
                        </w:rPr>
                        <w:t xml:space="preserve">Simulation Objectives: </w:t>
                      </w:r>
                    </w:p>
                    <w:p w14:paraId="488E4FF8" w14:textId="74876259" w:rsidR="004A3357" w:rsidRPr="004F67B5" w:rsidRDefault="004A3357" w:rsidP="004A3357">
                      <w:pPr>
                        <w:spacing w:after="0"/>
                        <w:rPr>
                          <w:i/>
                          <w:sz w:val="20"/>
                          <w:szCs w:val="20"/>
                        </w:rPr>
                      </w:pPr>
                      <w:r w:rsidRPr="004F67B5">
                        <w:rPr>
                          <w:i/>
                          <w:sz w:val="20"/>
                          <w:szCs w:val="20"/>
                        </w:rPr>
                        <w:t>1. Describe how microaggressions related to language can impact patient care.</w:t>
                      </w:r>
                    </w:p>
                    <w:p w14:paraId="169EA6AD" w14:textId="680BF855" w:rsidR="004A3357" w:rsidRPr="004F67B5" w:rsidRDefault="004A3357" w:rsidP="004A3357">
                      <w:pPr>
                        <w:spacing w:after="0"/>
                        <w:rPr>
                          <w:i/>
                          <w:sz w:val="20"/>
                          <w:szCs w:val="20"/>
                        </w:rPr>
                      </w:pPr>
                      <w:r w:rsidRPr="004F67B5">
                        <w:rPr>
                          <w:i/>
                          <w:sz w:val="20"/>
                          <w:szCs w:val="20"/>
                        </w:rPr>
                        <w:t>2. Utilize one nonconfrontational technique to address this microaggression with the nurse during the busy rounding time.</w:t>
                      </w:r>
                    </w:p>
                    <w:p w14:paraId="5F6D0AF2" w14:textId="4F88F6C4" w:rsidR="004A3357" w:rsidRPr="004F67B5" w:rsidRDefault="004A3357" w:rsidP="004A3357">
                      <w:pPr>
                        <w:spacing w:after="0"/>
                        <w:rPr>
                          <w:i/>
                          <w:sz w:val="20"/>
                          <w:szCs w:val="20"/>
                        </w:rPr>
                      </w:pPr>
                      <w:r w:rsidRPr="004F67B5">
                        <w:rPr>
                          <w:i/>
                          <w:sz w:val="20"/>
                          <w:szCs w:val="20"/>
                        </w:rPr>
                        <w:t>3. Acknowledge nuances of busy environment while prioritizing culturally sensitive patient care.</w:t>
                      </w:r>
                    </w:p>
                    <w:p w14:paraId="7549C66B" w14:textId="57477B13" w:rsidR="004A3357" w:rsidRPr="004F67B5" w:rsidRDefault="004A3357" w:rsidP="004A3357">
                      <w:pPr>
                        <w:spacing w:after="0"/>
                        <w:rPr>
                          <w:i/>
                          <w:sz w:val="20"/>
                          <w:szCs w:val="20"/>
                        </w:rPr>
                      </w:pPr>
                      <w:r w:rsidRPr="004F67B5">
                        <w:rPr>
                          <w:i/>
                          <w:sz w:val="20"/>
                          <w:szCs w:val="20"/>
                        </w:rPr>
                        <w:t>4. Demonstrate one way (re)address the microaggression at the end of that shift with the nurse.</w:t>
                      </w:r>
                    </w:p>
                    <w:p w14:paraId="65A7C1AF" w14:textId="560C69A2" w:rsidR="004A3357" w:rsidRPr="004F67B5" w:rsidRDefault="004A3357" w:rsidP="004A3357">
                      <w:pPr>
                        <w:spacing w:after="0"/>
                        <w:rPr>
                          <w:i/>
                          <w:sz w:val="20"/>
                          <w:szCs w:val="20"/>
                        </w:rPr>
                      </w:pPr>
                      <w:r w:rsidRPr="004F67B5">
                        <w:rPr>
                          <w:i/>
                          <w:sz w:val="20"/>
                          <w:szCs w:val="20"/>
                        </w:rPr>
                        <w:t>5. Practice interrupting microaggressions in the context of nurturing mutual respect and an ongoing relationship with nursing colleagues.</w:t>
                      </w:r>
                    </w:p>
                    <w:p w14:paraId="0256D706" w14:textId="19CCECDE" w:rsidR="00AB6701" w:rsidRPr="004F67B5" w:rsidRDefault="00AB6701" w:rsidP="004A3357">
                      <w:pPr>
                        <w:spacing w:after="0"/>
                        <w:rPr>
                          <w:bCs/>
                          <w:iCs/>
                          <w:sz w:val="20"/>
                          <w:szCs w:val="20"/>
                        </w:rPr>
                      </w:pPr>
                      <w:r w:rsidRPr="004F67B5">
                        <w:rPr>
                          <w:bCs/>
                          <w:iCs/>
                          <w:sz w:val="20"/>
                          <w:szCs w:val="20"/>
                        </w:rPr>
                        <w:t>Discussion Questions</w:t>
                      </w:r>
                      <w:r w:rsidR="005669E3" w:rsidRPr="004F67B5">
                        <w:rPr>
                          <w:bCs/>
                          <w:iCs/>
                          <w:sz w:val="20"/>
                          <w:szCs w:val="20"/>
                        </w:rPr>
                        <w:t>:</w:t>
                      </w:r>
                    </w:p>
                    <w:p w14:paraId="2E827166" w14:textId="28B39EDF" w:rsidR="00220FBE" w:rsidRPr="004F67B5" w:rsidRDefault="00220FBE" w:rsidP="00AB6701">
                      <w:pPr>
                        <w:pStyle w:val="ListParagraph"/>
                        <w:numPr>
                          <w:ilvl w:val="0"/>
                          <w:numId w:val="43"/>
                        </w:numPr>
                        <w:spacing w:after="0"/>
                        <w:rPr>
                          <w:b/>
                          <w:i/>
                          <w:sz w:val="20"/>
                          <w:szCs w:val="20"/>
                        </w:rPr>
                      </w:pPr>
                      <w:r w:rsidRPr="004F67B5">
                        <w:rPr>
                          <w:b/>
                          <w:i/>
                          <w:sz w:val="20"/>
                          <w:szCs w:val="20"/>
                        </w:rPr>
                        <w:t xml:space="preserve">What went well and what could be improved upon related to utilizing nonconfrontational techniques? </w:t>
                      </w:r>
                    </w:p>
                    <w:p w14:paraId="0DE2A2FD" w14:textId="2D2F200B" w:rsidR="00220FBE" w:rsidRPr="004F67B5" w:rsidRDefault="00220FBE" w:rsidP="00AB6701">
                      <w:pPr>
                        <w:pStyle w:val="ListParagraph"/>
                        <w:numPr>
                          <w:ilvl w:val="0"/>
                          <w:numId w:val="43"/>
                        </w:numPr>
                        <w:spacing w:after="0"/>
                        <w:rPr>
                          <w:b/>
                          <w:i/>
                          <w:sz w:val="20"/>
                          <w:szCs w:val="20"/>
                        </w:rPr>
                      </w:pPr>
                      <w:r w:rsidRPr="004F67B5">
                        <w:rPr>
                          <w:b/>
                          <w:i/>
                          <w:sz w:val="20"/>
                          <w:szCs w:val="20"/>
                        </w:rPr>
                        <w:t xml:space="preserve">What went well and what could be improved upon related to using techniques to </w:t>
                      </w:r>
                      <w:r w:rsidR="004A3357" w:rsidRPr="004F67B5">
                        <w:rPr>
                          <w:b/>
                          <w:i/>
                          <w:sz w:val="20"/>
                          <w:szCs w:val="20"/>
                        </w:rPr>
                        <w:t>(re)address at the end of the shift</w:t>
                      </w:r>
                      <w:r w:rsidRPr="004F67B5">
                        <w:rPr>
                          <w:b/>
                          <w:i/>
                          <w:sz w:val="20"/>
                          <w:szCs w:val="20"/>
                        </w:rPr>
                        <w:t xml:space="preserve">? </w:t>
                      </w:r>
                    </w:p>
                    <w:p w14:paraId="6388476C" w14:textId="6C95CAD5"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does your relationship with the nursing team affect how you feel about addressing this? </w:t>
                      </w:r>
                    </w:p>
                    <w:p w14:paraId="7E28EAC6" w14:textId="31061678"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What are some techniques that can be used during busy times?  </w:t>
                      </w:r>
                    </w:p>
                    <w:p w14:paraId="02C3A764" w14:textId="6CEBD267"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authentic did your chosen approach feel? </w:t>
                      </w:r>
                    </w:p>
                    <w:p w14:paraId="26F96BBD" w14:textId="76E06010" w:rsidR="004A3357" w:rsidRPr="004F67B5" w:rsidRDefault="004A3357" w:rsidP="004A3357">
                      <w:pPr>
                        <w:pStyle w:val="ListParagraph"/>
                        <w:numPr>
                          <w:ilvl w:val="0"/>
                          <w:numId w:val="43"/>
                        </w:numPr>
                        <w:spacing w:after="0"/>
                        <w:rPr>
                          <w:b/>
                          <w:i/>
                          <w:sz w:val="20"/>
                          <w:szCs w:val="20"/>
                        </w:rPr>
                      </w:pPr>
                      <w:r w:rsidRPr="004F67B5">
                        <w:rPr>
                          <w:b/>
                          <w:i/>
                          <w:sz w:val="20"/>
                          <w:szCs w:val="20"/>
                        </w:rPr>
                        <w:t>How can you circle back and address this issue later (</w:t>
                      </w:r>
                      <w:proofErr w:type="gramStart"/>
                      <w:r w:rsidRPr="004F67B5">
                        <w:rPr>
                          <w:b/>
                          <w:i/>
                          <w:sz w:val="20"/>
                          <w:szCs w:val="20"/>
                        </w:rPr>
                        <w:t>e.g.</w:t>
                      </w:r>
                      <w:proofErr w:type="gramEnd"/>
                      <w:r w:rsidRPr="004F67B5">
                        <w:rPr>
                          <w:b/>
                          <w:i/>
                          <w:sz w:val="20"/>
                          <w:szCs w:val="20"/>
                        </w:rPr>
                        <w:t xml:space="preserve"> end of shift) </w:t>
                      </w:r>
                    </w:p>
                    <w:p w14:paraId="49A70548" w14:textId="5741E8D9"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How does the busyness of the service contribute to your chosen approach?  </w:t>
                      </w:r>
                    </w:p>
                    <w:p w14:paraId="278280E9" w14:textId="7DB05735" w:rsidR="004A3357" w:rsidRPr="004F67B5" w:rsidRDefault="004A3357" w:rsidP="004A3357">
                      <w:pPr>
                        <w:pStyle w:val="ListParagraph"/>
                        <w:numPr>
                          <w:ilvl w:val="0"/>
                          <w:numId w:val="43"/>
                        </w:numPr>
                        <w:spacing w:after="0"/>
                        <w:rPr>
                          <w:b/>
                          <w:i/>
                          <w:sz w:val="20"/>
                          <w:szCs w:val="20"/>
                        </w:rPr>
                      </w:pPr>
                      <w:r w:rsidRPr="004F67B5">
                        <w:rPr>
                          <w:b/>
                          <w:i/>
                          <w:sz w:val="20"/>
                          <w:szCs w:val="20"/>
                        </w:rPr>
                        <w:t xml:space="preserve">What are other possible approaches?  </w:t>
                      </w:r>
                    </w:p>
                    <w:p w14:paraId="549837BF" w14:textId="56269690" w:rsidR="004A3357" w:rsidRPr="004F67B5" w:rsidRDefault="004A3357" w:rsidP="004A3357">
                      <w:pPr>
                        <w:pStyle w:val="ListParagraph"/>
                        <w:numPr>
                          <w:ilvl w:val="0"/>
                          <w:numId w:val="43"/>
                        </w:numPr>
                        <w:spacing w:after="0"/>
                        <w:rPr>
                          <w:b/>
                          <w:i/>
                          <w:sz w:val="20"/>
                          <w:szCs w:val="20"/>
                        </w:rPr>
                      </w:pPr>
                      <w:r w:rsidRPr="004F67B5">
                        <w:rPr>
                          <w:b/>
                          <w:i/>
                          <w:sz w:val="20"/>
                          <w:szCs w:val="20"/>
                        </w:rPr>
                        <w:t>Imagine this exchange had happened on rounds (other people in the room—an “audience” so to speak). How would that change your comfort with responding and/or approach to responding?  (</w:t>
                      </w:r>
                      <w:proofErr w:type="gramStart"/>
                      <w:r w:rsidRPr="004F67B5">
                        <w:rPr>
                          <w:b/>
                          <w:i/>
                          <w:sz w:val="20"/>
                          <w:szCs w:val="20"/>
                        </w:rPr>
                        <w:t>bring</w:t>
                      </w:r>
                      <w:proofErr w:type="gramEnd"/>
                      <w:r w:rsidRPr="004F67B5">
                        <w:rPr>
                          <w:b/>
                          <w:i/>
                          <w:sz w:val="20"/>
                          <w:szCs w:val="20"/>
                        </w:rPr>
                        <w:t xml:space="preserve"> up tension between hierarchy challenges with responding in the moment, that may make it feel easier to let it slide or respond in private later, vs. the message it sends to others in the room if it is not addressed in the moment).   </w:t>
                      </w:r>
                    </w:p>
                    <w:p w14:paraId="040A3265" w14:textId="04180D30" w:rsidR="005669E3" w:rsidRPr="004F67B5" w:rsidRDefault="004A3357" w:rsidP="004F67B5">
                      <w:pPr>
                        <w:pStyle w:val="ListParagraph"/>
                        <w:numPr>
                          <w:ilvl w:val="0"/>
                          <w:numId w:val="43"/>
                        </w:numPr>
                        <w:spacing w:after="0"/>
                        <w:rPr>
                          <w:b/>
                          <w:i/>
                          <w:sz w:val="20"/>
                          <w:szCs w:val="20"/>
                        </w:rPr>
                      </w:pPr>
                      <w:r w:rsidRPr="004F67B5">
                        <w:rPr>
                          <w:b/>
                          <w:i/>
                          <w:sz w:val="20"/>
                          <w:szCs w:val="20"/>
                        </w:rPr>
                        <w:t xml:space="preserve">What if the child was older/verbal and witnessing the exchange?  How would that impact your decision to respond, and response if you choose to do so? </w:t>
                      </w:r>
                    </w:p>
                  </w:txbxContent>
                </v:textbox>
                <w10:wrap type="square" anchorx="margin" anchory="margin"/>
              </v:shape>
            </w:pict>
          </mc:Fallback>
        </mc:AlternateContent>
      </w:r>
      <w:r>
        <w:rPr>
          <w:noProof/>
        </w:rPr>
        <mc:AlternateContent>
          <mc:Choice Requires="wps">
            <w:drawing>
              <wp:anchor distT="0" distB="0" distL="114300" distR="114300" simplePos="0" relativeHeight="251706368" behindDoc="1" locked="0" layoutInCell="1" allowOverlap="1" wp14:anchorId="03454FBA" wp14:editId="7B1A80F0">
                <wp:simplePos x="0" y="0"/>
                <wp:positionH relativeFrom="margin">
                  <wp:posOffset>1461770</wp:posOffset>
                </wp:positionH>
                <wp:positionV relativeFrom="margin">
                  <wp:posOffset>1733228</wp:posOffset>
                </wp:positionV>
                <wp:extent cx="7400925" cy="504825"/>
                <wp:effectExtent l="19050" t="19050" r="28575"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504825"/>
                        </a:xfrm>
                        <a:prstGeom prst="rect">
                          <a:avLst/>
                        </a:prstGeom>
                        <a:solidFill>
                          <a:srgbClr val="FFFFFF"/>
                        </a:solidFill>
                        <a:ln w="28575">
                          <a:solidFill>
                            <a:srgbClr val="0070C0"/>
                          </a:solidFill>
                          <a:miter lim="800000"/>
                          <a:headEnd/>
                          <a:tailEnd/>
                        </a:ln>
                      </wps:spPr>
                      <wps:txb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54FBA" id="_x0000_s1028" type="#_x0000_t202" style="position:absolute;margin-left:115.1pt;margin-top:136.45pt;width:582.75pt;height:39.7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2rGQIAACcEAAAOAAAAZHJzL2Uyb0RvYy54bWysU1Fv0zAQfkfiP1h+p0mrlnZR02l0FCGN&#10;gTT4Aa7jNBaOz5zdJuPXc3ayrgPxgvCDdeezP9999936um8NOyn0GmzJp5OcM2UlVNoeSv7t6+7N&#10;ijMfhK2EAatK/qg8v968frXuXKFm0ICpFDICsb7oXMmbEFyRZV42qhV+Ak5ZCtaArQjk4iGrUHSE&#10;3ppsludvsw6wcghSeU+nt0OQbxJ+XSsZPte1V4GZklNuIe2Y9n3cs81aFAcUrtFyTEP8Qxat0JY+&#10;PUPdiiDYEfUfUK2WCB7qMJHQZlDXWqpUA1UzzX+r5qERTqVaiBzvzjT5/wcr708P7guy0L+DnhqY&#10;ivDuDuR3zyxsG2EP6gYRukaJij6eRsqyzvlifBqp9oWPIPvuE1TUZHEMkID6GtvICtXJCJ0a8Hgm&#10;XfWBSTpczvP8arbgTFJskc9XZMcvRPH02qEPHxS0LBolR2pqQhenOx+Gq09X4mcejK522pjk4GG/&#10;NchOggSwS2tEf3HNWNaVfLZaLBcDA3/FyPNlvk26oQxfYLQ6kJSNbku+yuMaxBV5e2+rJLQgtBls&#10;emzsSGTkbmAx9Pue6YoyiW8jr3uoHolZhEG5NGlkNIA/OetItSX3P44CFWfmo6XuXE3n8yjz5MwX&#10;yxk5eBnZX0aElQRV8sDZYG5DGo1InIUb6mKtE8HPmYwpkxpTi8bJiXK/9NOt5/ne/AIAAP//AwBQ&#10;SwMEFAAGAAgAAAAhAHEp20PiAAAADAEAAA8AAABkcnMvZG93bnJldi54bWxMj8tOwzAQRfdI/IM1&#10;SGwQdUj6DHGqUoS6A/Wx6NKNhyTCHlux26R/j7uC3Yzm6M65xXIwml2w860lAS+jBBhSZVVLtYDD&#10;/uN5DswHSUpqSyjgih6W5f1dIXNle9riZRdqFkPI51JAE4LLOfdVg0b6kXVI8fZtOyNDXLuaq072&#10;MdxonibJlBvZUvzQSIfrBquf3dkI+MLN9Li6jo91/7nevr9p9zT3TojHh2H1CizgEP5guOlHdSij&#10;08meSXmmBaRZkkY0DrN0AexGZIvJDNhJQDZJx8DLgv8vUf4CAAD//wMAUEsBAi0AFAAGAAgAAAAh&#10;ALaDOJL+AAAA4QEAABMAAAAAAAAAAAAAAAAAAAAAAFtDb250ZW50X1R5cGVzXS54bWxQSwECLQAU&#10;AAYACAAAACEAOP0h/9YAAACUAQAACwAAAAAAAAAAAAAAAAAvAQAAX3JlbHMvLnJlbHNQSwECLQAU&#10;AAYACAAAACEAP3VtqxkCAAAnBAAADgAAAAAAAAAAAAAAAAAuAgAAZHJzL2Uyb0RvYy54bWxQSwEC&#10;LQAUAAYACAAAACEAcSnbQ+IAAAAMAQAADwAAAAAAAAAAAAAAAABzBAAAZHJzL2Rvd25yZXYueG1s&#10;UEsFBgAAAAAEAAQA8wAAAIIFAAAAAA==&#10;" strokecolor="#0070c0" strokeweight="2.25pt">
                <v:textbo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v:textbox>
                <w10:wrap type="square" anchorx="margin" anchory="margin"/>
              </v:shape>
            </w:pict>
          </mc:Fallback>
        </mc:AlternateContent>
      </w:r>
      <w:r>
        <w:rPr>
          <w:noProof/>
        </w:rPr>
        <mc:AlternateContent>
          <mc:Choice Requires="wps">
            <w:drawing>
              <wp:anchor distT="0" distB="0" distL="114300" distR="114300" simplePos="0" relativeHeight="251703296" behindDoc="1" locked="0" layoutInCell="1" allowOverlap="1" wp14:anchorId="6B0D0573" wp14:editId="5615DF33">
                <wp:simplePos x="0" y="0"/>
                <wp:positionH relativeFrom="margin">
                  <wp:posOffset>1457325</wp:posOffset>
                </wp:positionH>
                <wp:positionV relativeFrom="margin">
                  <wp:posOffset>838835</wp:posOffset>
                </wp:positionV>
                <wp:extent cx="7400925" cy="847725"/>
                <wp:effectExtent l="19050" t="19050" r="28575"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847725"/>
                        </a:xfrm>
                        <a:prstGeom prst="rect">
                          <a:avLst/>
                        </a:prstGeom>
                        <a:solidFill>
                          <a:srgbClr val="FFFFFF"/>
                        </a:solidFill>
                        <a:ln w="28575">
                          <a:solidFill>
                            <a:srgbClr val="0070C0"/>
                          </a:solidFill>
                          <a:miter lim="800000"/>
                          <a:headEnd/>
                          <a:tailEnd/>
                        </a:ln>
                      </wps:spPr>
                      <wps:txb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D0573" id="_x0000_s1029" type="#_x0000_t202" style="position:absolute;margin-left:114.75pt;margin-top:66.05pt;width:582.75pt;height:66.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Uk/GgIAACcEAAAOAAAAZHJzL2Uyb0RvYy54bWysU9uO2yAQfa/Uf0C8N3bSpM5acVbbbFNV&#10;2l6kbT8AA45RMUOBxN5+fQfszWZb9aUqD2iGgcPMmTOb66HT5CSdV2AqOp/llEjDQShzqOi3r/tX&#10;a0p8YEYwDUZW9EF6er19+WLT21IuoAUtpCMIYnzZ24q2IdgyyzxvZcf8DKw0GGzAdSyg6w6ZcKxH&#10;9E5nizx/k/XghHXApfd4ejsG6TbhN43k4XPTeBmIrijmFtLu0l7HPdtuWHlwzLaKT2mwf8iiY8rg&#10;p2eoWxYYOTr1B1SnuAMPTZhx6DJoGsVlqgGrmee/VXPfMitTLUiOt2ea/P+D5Z9O9/aLI2F4CwM2&#10;MBXh7R3w754Y2LXMHOSNc9C3kgn8eB4py3rry+lppNqXPoLU/UcQ2GR2DJCAhsZ1kRWskyA6NuDh&#10;TLocAuF4WCzz/GqxooRjbL0sCrTjF6x8fG2dD+8ldCQaFXXY1ITOTnc+jFcfr8TPPGgl9krr5LhD&#10;vdOOnBgKYJ/WhP7smjakr+hivSpWIwN/xcjzIt8l3WCGzzA6FVDKWnVYRh7XKK7I2zsjktACU3q0&#10;8bE2E5GRu5HFMNQDUaKir+PbyGsN4gGZdTAqFycNjRbcT0p6VG1F/Y8jc5IS/cFgd67my2WUeXKW&#10;q2KBjruM1JcRZjhCVTRQMpq7kEYjEmfgBrvYqETwUyZTyqjG1KJpcqLcL/1062m+t78AAAD//wMA&#10;UEsDBBQABgAIAAAAIQCcB7R74QAAAAwBAAAPAAAAZHJzL2Rvd25yZXYueG1sTI9NT8JAFEX3Jv6H&#10;yTNxY2RKsQ2UTglijDsMyILl0Hm2jfOVzkDLv/ex0uXLPbnv3HI1Gs0u2IfOWQHTSQIMbe1UZxsB&#10;h6/35zmwEKVVUjuLAq4YYFXd35WyUG6wO7zsY8OoxIZCCmhj9AXnoW7RyDBxHi1l3643MtLZN1z1&#10;cqByo3maJDk3srP0oZUeNy3WP/uzEfCJH/lxfX05NsN2s3t71f5pHrwQjw/jegks4hj/YLjpkzpU&#10;5HRyZ6sC0wLSdJERSsEsnQK7EbNFRvNOlOVZDrwq+f8R1S8AAAD//wMAUEsBAi0AFAAGAAgAAAAh&#10;ALaDOJL+AAAA4QEAABMAAAAAAAAAAAAAAAAAAAAAAFtDb250ZW50X1R5cGVzXS54bWxQSwECLQAU&#10;AAYACAAAACEAOP0h/9YAAACUAQAACwAAAAAAAAAAAAAAAAAvAQAAX3JlbHMvLnJlbHNQSwECLQAU&#10;AAYACAAAACEAKsFJPxoCAAAnBAAADgAAAAAAAAAAAAAAAAAuAgAAZHJzL2Uyb0RvYy54bWxQSwEC&#10;LQAUAAYACAAAACEAnAe0e+EAAAAMAQAADwAAAAAAAAAAAAAAAAB0BAAAZHJzL2Rvd25yZXYueG1s&#10;UEsFBgAAAAAEAAQA8wAAAIIFAAAAAA==&#10;" strokecolor="#0070c0" strokeweight="2.25pt">
                <v:textbo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v:textbox>
                <w10:wrap type="square" anchorx="margin" anchory="margin"/>
              </v:shape>
            </w:pict>
          </mc:Fallback>
        </mc:AlternateContent>
      </w:r>
      <w:r>
        <w:rPr>
          <w:noProof/>
        </w:rPr>
        <mc:AlternateContent>
          <mc:Choice Requires="wps">
            <w:drawing>
              <wp:anchor distT="0" distB="0" distL="114300" distR="114300" simplePos="0" relativeHeight="251662336" behindDoc="1" locked="0" layoutInCell="1" allowOverlap="1" wp14:anchorId="3BB3F59A" wp14:editId="60C8BB97">
                <wp:simplePos x="0" y="0"/>
                <wp:positionH relativeFrom="column">
                  <wp:posOffset>1457325</wp:posOffset>
                </wp:positionH>
                <wp:positionV relativeFrom="paragraph">
                  <wp:posOffset>74295</wp:posOffset>
                </wp:positionV>
                <wp:extent cx="7400925" cy="71437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714375"/>
                        </a:xfrm>
                        <a:prstGeom prst="rect">
                          <a:avLst/>
                        </a:prstGeom>
                        <a:solidFill>
                          <a:srgbClr val="FFFFFF"/>
                        </a:solidFill>
                        <a:ln w="28575">
                          <a:solidFill>
                            <a:srgbClr val="0070C0"/>
                          </a:solidFill>
                          <a:miter lim="800000"/>
                          <a:headEnd/>
                          <a:tailEnd/>
                        </a:ln>
                      </wps:spPr>
                      <wps:txb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3F59A" id="_x0000_s1030" type="#_x0000_t202" style="position:absolute;margin-left:114.75pt;margin-top:5.85pt;width:582.75pt;height:5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0p1GgIAACcEAAAOAAAAZHJzL2Uyb0RvYy54bWysU9uO2yAQfa/Uf0C8N3bSpEmskNU221SV&#10;thdp2w/AGMeomKFAYqdf3wF7s9lW6kNVHhDDwJmZM2c2N32ryUk6r8AwOp3klEgjoFLmwOi3r/tX&#10;K0p84KbiGoxk9Cw9vdm+fLHpbCFn0ICupCMIYnzRWUabEGyRZV40suV+AlYadNbgWh7QdIescrxD&#10;9FZnszx/k3XgKutASO/x9m5w0m3Cr2spwue69jIQzSjmFtLu0l7GPdtueHFw3DZKjGnwf8ii5cpg&#10;0AvUHQ+cHJ36A6pVwoGHOkwEtBnUtRIy1YDVTPPfqnlouJWpFiTH2wtN/v/Bik+nB/vFkdC/hR4b&#10;mIrw9h7Ed08M7BpuDvLWOegaySsMPI2UZZ31xfg1Uu0LH0HK7iNU2GR+DJCA+tq1kRWskyA6NuB8&#10;IV32gQi8XM7zfD1bUCLQt5zOXy8XKQQvHn9b58N7CS2JB0YdNjWh89O9DzEbXjw+icE8aFXtldbJ&#10;cIdypx05cRTAPq0R/dkzbUjH6Gy1wOB/x8jzZb5LusGwzzBaFVDKWrWMrvK4BnFF3t6ZKgktcKWH&#10;M37WZiQycjewGPqyJ6pidB3/Rl5LqM7IrINBuThpeGjA/aSkQ9Uy6n8cuZOU6A8Gu7OezudR5smY&#10;L5YzNNy1p7z2cCMQitFAyXDchTQakQEDt9jFWiWCnzIZU0Y1Jt7HyYlyv7bTq6f53v4CAAD//wMA&#10;UEsDBBQABgAIAAAAIQDPl8Y64AAAAAsBAAAPAAAAZHJzL2Rvd25yZXYueG1sTI9PT8JAEMXvJn6H&#10;zZh4MbBlBYTaLUGM8aYBPHBcumPbuP/SXWj59g4nvc3L++XNe8VqsIadsYutdxIm4wwYusrr1tUS&#10;vvZvowWwmJTTyniHEi4YYVXe3hQq1753WzzvUs0oxMVcSWhSCjnnsWrQqjj2AR15376zKpHsaq47&#10;1VO4NVxk2Zxb1Tr60KiAmwarn93JSvjE9/lhfZke6v5js319MeFhEYOU93fD+hlYwiH9wXCtT9Wh&#10;pE5Hf3I6MiNBiOWMUDImT8CuwONyRuuOdImpAF4W/P+G8hcAAP//AwBQSwECLQAUAAYACAAAACEA&#10;toM4kv4AAADhAQAAEwAAAAAAAAAAAAAAAAAAAAAAW0NvbnRlbnRfVHlwZXNdLnhtbFBLAQItABQA&#10;BgAIAAAAIQA4/SH/1gAAAJQBAAALAAAAAAAAAAAAAAAAAC8BAABfcmVscy8ucmVsc1BLAQItABQA&#10;BgAIAAAAIQCj60p1GgIAACcEAAAOAAAAAAAAAAAAAAAAAC4CAABkcnMvZTJvRG9jLnhtbFBLAQIt&#10;ABQABgAIAAAAIQDPl8Y64AAAAAsBAAAPAAAAAAAAAAAAAAAAAHQEAABkcnMvZG93bnJldi54bWxQ&#10;SwUGAAAAAAQABADzAAAAgQUAAAAA&#10;" strokecolor="#0070c0" strokeweight="2.25pt">
                <v:textbo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v:textbox>
                <w10:wrap type="square"/>
              </v:shape>
            </w:pict>
          </mc:Fallback>
        </mc:AlternateContent>
      </w:r>
      <w:r>
        <w:rPr>
          <w:noProof/>
        </w:rPr>
        <mc:AlternateContent>
          <mc:Choice Requires="wps">
            <w:drawing>
              <wp:anchor distT="0" distB="0" distL="114300" distR="114300" simplePos="0" relativeHeight="251699200" behindDoc="0" locked="0" layoutInCell="1" allowOverlap="1" wp14:anchorId="462F0A28" wp14:editId="7D2B8C51">
                <wp:simplePos x="0" y="0"/>
                <wp:positionH relativeFrom="column">
                  <wp:posOffset>200025</wp:posOffset>
                </wp:positionH>
                <wp:positionV relativeFrom="paragraph">
                  <wp:posOffset>-494665</wp:posOffset>
                </wp:positionV>
                <wp:extent cx="8658225" cy="504825"/>
                <wp:effectExtent l="0" t="0" r="28575" b="28575"/>
                <wp:wrapNone/>
                <wp:docPr id="24" name="Rectangle 24"/>
                <wp:cNvGraphicFramePr/>
                <a:graphic xmlns:a="http://schemas.openxmlformats.org/drawingml/2006/main">
                  <a:graphicData uri="http://schemas.microsoft.com/office/word/2010/wordprocessingShape">
                    <wps:wsp>
                      <wps:cNvSpPr/>
                      <wps:spPr>
                        <a:xfrm>
                          <a:off x="0" y="0"/>
                          <a:ext cx="8658225" cy="50482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125703" w14:textId="3BE21EF7" w:rsidR="005C49AD" w:rsidRPr="00303D96" w:rsidRDefault="005C49AD" w:rsidP="005C49AD">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2F0A28" id="Rectangle 24" o:spid="_x0000_s1031" style="position:absolute;margin-left:15.75pt;margin-top:-38.95pt;width:681.75pt;height:39.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rmMfAIAAFoFAAAOAAAAZHJzL2Uyb0RvYy54bWysVM1u2zAMvg/YOwi6r3aCpM2COkWQosOA&#10;oi3WDj0rshQbkEWNUhJnTz9KdpygLXYY5oNMiuTHH5G8vmkbw3YKfQ224KOLnDNlJZS13RT858vd&#10;lxlnPghbCgNWFfygPL9ZfP50vXdzNYYKTKmQEYj1870reBWCm2eZl5VqhL8ApywJNWAjArG4yUoU&#10;e0JvTDbO88tsD1g6BKm8p9vbTsgXCV9rJcOj1l4FZgpOsYV0YjrX8cwW12K+QeGqWvZhiH+IohG1&#10;JacD1K0Igm2xfgfV1BLBgw4XEpoMtK6lSjlQNqP8TTbPlXAq5ULF8W4ok/9/sPJh9+yekMqwd37u&#10;iYxZtBqb+Kf4WJuKdRiKpdrAJF3OLqez8XjKmSTZNJ/MiCaY7GTt0IdvChoWiYIjPUaqkdjd+9Cp&#10;HlWiMw+mLu9qYxKDm/XKINuJ+HD5Vb5Kb0XoZ2rZKeZEhYNR0djYH0qzuqQox8ljaic14AkplQ2j&#10;TlSJUnVupjl9fQ6DRcooAUZkTeEN2D1AbNX32F1+vX40VakbB+P8b4F1xoNF8gw2DMZNbQE/AjCU&#10;Ve+506fwz0oTydCuW6oNDWvKNV6toTw8IUPoxsM7eVfTk90LH54E0jzQ5NCMh0c6tIF9waGnOKsA&#10;f390H/WpTUnK2Z7mq+D+11ag4sx8t9TAX0eTSRzIxEymV2Ni8FyyPpfYbbMC6oQRbRMnExn1gzmS&#10;GqF5pVWwjF5JJKwk3wWXAY/MKnRzT8tEquUyqdEQOhHu7bOTETwWOrbkS/sq0PV9G6jjH+A4i2L+&#10;pn073WhpYbkNoOvU26e69k9AA5x6qV82cUOc80nrtBIXfwAAAP//AwBQSwMEFAAGAAgAAAAhAELd&#10;DMXgAAAACQEAAA8AAABkcnMvZG93bnJldi54bWxMj8FOwzAMhu9IvENkJG5bUqptrDSd0KRJcODA&#10;mDSOWWPaQuNUTda1b493gpstf/r9/flmdK0YsA+NJw3JXIFAKr1tqNJw+NjNHkGEaMia1hNqmDDA&#10;pri9yU1m/YXecdjHSnAIhcxoqGPsMilDWaMzYe47JL59+d6ZyGtfSdubC4e7Vj4otZTONMQfatPh&#10;tsbyZ392GrrdQR2n72T7Oh4/XwY5qil9U1rf343PTyAijvEPhqs+q0PBTid/JhtEqyFNFkxqmK1W&#10;axBXIF0vuN2JpyXIIpf/GxS/AAAA//8DAFBLAQItABQABgAIAAAAIQC2gziS/gAAAOEBAAATAAAA&#10;AAAAAAAAAAAAAAAAAABbQ29udGVudF9UeXBlc10ueG1sUEsBAi0AFAAGAAgAAAAhADj9If/WAAAA&#10;lAEAAAsAAAAAAAAAAAAAAAAALwEAAF9yZWxzLy5yZWxzUEsBAi0AFAAGAAgAAAAhABXeuYx8AgAA&#10;WgUAAA4AAAAAAAAAAAAAAAAALgIAAGRycy9lMm9Eb2MueG1sUEsBAi0AFAAGAAgAAAAhAELdDMXg&#10;AAAACQEAAA8AAAAAAAAAAAAAAAAA1gQAAGRycy9kb3ducmV2LnhtbFBLBQYAAAAABAAEAPMAAADj&#10;BQAAAAA=&#10;" fillcolor="#0070c0" strokecolor="#243f60 [1604]" strokeweight="2pt">
                <v:textbox>
                  <w:txbxContent>
                    <w:p w14:paraId="35125703" w14:textId="3BE21EF7" w:rsidR="005C49AD" w:rsidRPr="00303D96" w:rsidRDefault="005C49AD" w:rsidP="005C49AD">
                      <w:pPr>
                        <w:jc w:val="center"/>
                        <w:rPr>
                          <w:b/>
                          <w:bCs/>
                          <w:sz w:val="48"/>
                          <w:szCs w:val="48"/>
                        </w:rPr>
                      </w:pPr>
                      <w:r>
                        <w:rPr>
                          <w:b/>
                          <w:bCs/>
                          <w:sz w:val="48"/>
                          <w:szCs w:val="48"/>
                        </w:rPr>
                        <w:t>Debrief</w:t>
                      </w:r>
                    </w:p>
                  </w:txbxContent>
                </v:textbox>
              </v:rect>
            </w:pict>
          </mc:Fallback>
        </mc:AlternateContent>
      </w:r>
      <w:r w:rsidR="00220FBE">
        <w:rPr>
          <w:noProof/>
          <w:sz w:val="24"/>
        </w:rPr>
        <mc:AlternateContent>
          <mc:Choice Requires="wpg">
            <w:drawing>
              <wp:anchor distT="0" distB="0" distL="114300" distR="114300" simplePos="0" relativeHeight="251697152" behindDoc="0" locked="0" layoutInCell="1" allowOverlap="1" wp14:anchorId="13677016" wp14:editId="51058D38">
                <wp:simplePos x="0" y="0"/>
                <wp:positionH relativeFrom="column">
                  <wp:posOffset>238125</wp:posOffset>
                </wp:positionH>
                <wp:positionV relativeFrom="paragraph">
                  <wp:posOffset>2543810</wp:posOffset>
                </wp:positionV>
                <wp:extent cx="1062355" cy="3448050"/>
                <wp:effectExtent l="0" t="19050" r="23495" b="38100"/>
                <wp:wrapNone/>
                <wp:docPr id="21" name="Group 21"/>
                <wp:cNvGraphicFramePr/>
                <a:graphic xmlns:a="http://schemas.openxmlformats.org/drawingml/2006/main">
                  <a:graphicData uri="http://schemas.microsoft.com/office/word/2010/wordprocessingGroup">
                    <wpg:wgp>
                      <wpg:cNvGrpSpPr/>
                      <wpg:grpSpPr>
                        <a:xfrm>
                          <a:off x="0" y="0"/>
                          <a:ext cx="1062355" cy="3448050"/>
                          <a:chOff x="111588" y="0"/>
                          <a:chExt cx="1062990" cy="1951990"/>
                        </a:xfrm>
                        <a:solidFill>
                          <a:srgbClr val="0070C0"/>
                        </a:solidFill>
                      </wpg:grpSpPr>
                      <wps:wsp>
                        <wps:cNvPr id="2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3677016" id="Group 21" o:spid="_x0000_s1032" style="position:absolute;margin-left:18.75pt;margin-top:200.3pt;width:83.65pt;height:271.5pt;z-index:251697152;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8sXowMAAKsIAAAOAAAAZHJzL2Uyb0RvYy54bWy0Vl1v2zYUfR+w/0DovbEkS4ktxClcpwkG&#10;ZG2AZOgzTVEfmERyJG0p/fU7pCTbVfswdFseFFIkL+8595wr377v24YcuTa1FJsgugoDwgWTeS3K&#10;TfDH68O7VUCMpSKnjRR8E7xxE7y/+/WX205lPJaVbHKuCYIIk3VqE1TWqmyxMKziLTVXUnGBxULq&#10;llpMdbnINe0QvW0WcRheLzqpc6Ul48bg7f2wGNz5+EXBmf1cFIZb0mwC5Gb9U/vn3j0Xd7c0KzVV&#10;Vc3GNOhPZNHSWuDSU6h7aik56Pq7UG3NtDSysFdMtgtZFDXjHgPQROEMzaOWB+WxlFlXqhNNoHbG&#10;00+HZZ+Oj1q9qGcNJjpVggs/c1j6QrfuP7Ikvafs7UQZ7y1heBmF1/EyTQPCsLZMklWYjqSyCsy7&#10;c1EUpSvI4HyYVR8vjq/XKIw7Hq3TyE2QyeJ8u5FNnT/UTeNSMbrc7xpNjtTVM7wJd9P2i22Lb3B0&#10;CsoyZ/LMvyPvpaKK+5qYDOQ9a1LnmyCOAyJoC4HvKn7UUpDEwXB3Y9OJXpMZMD1xS7SEHtMkdH9e&#10;PSPT75bLeB0hJEhJkiTFqtfpifSRqIE1VOB71pQ29pHLlrjBJoCdXFb+Enp8MnbgeNrlMkLhHcv+&#10;okaQDqBcaigNhS+LhloMWwWwRpQBoU0JwzOrfcwL9mdFSh5W0Yf7YVNFcz6UDpAGUCj0WFNf9G/i&#10;uOzuqamGI35p1EYjXMbc+3sE46geyHWjvczfUBpPMCAYxR5qRHuixj5TDYfjJbqW/YxH0UiAleMo&#10;IJXUX3/03u2HdrAakA4dA0T8daCaB6T5TUBV6yhJENb6SZLexJjoy5X95Yo4tDsJEUc+Oz90+20z&#10;DQst2y9oblt3K5aoYLh7oHyc7OzQydAeGd9u/Ta0FUXtk3hRzAV3PDkeX/svVKtRDRZC+iQnJdNs&#10;pohhrzsp5PZgZVF7uZx5RancBK4aJP7/22s52evVeeCD7Ek88xexPV5PkI16kuxPQ4TcVVSUfKu1&#10;7CpOc9Qp8iJyAEZrDiCceMi++13mcDEFbM/drAdGcRJdoxgw5ipMwuR6ZswwSdNlMnbD9U2Y+DQv&#10;utnkuLESGh8of8+sBM66PzblOo1Tf0LIk13b2uIj2tSty2pyFs0c3o8i9462tG6GMZJx9vEVPBvG&#10;9vved7JT35pZ6L9V/yRm9JRhOEr5H4rOd3h8EX3PGL/e7pN7OfcQz78x7v4GAAD//wMAUEsDBBQA&#10;BgAIAAAAIQCjnIJZ4QAAAAoBAAAPAAAAZHJzL2Rvd25yZXYueG1sTI9BS8NAEIXvgv9hGcGb3aRJ&#10;q8ZsSinqqRRsBfG2zU6T0OxsyG6T9N87nvQ4zMd738tXk23FgL1vHCmIZxEIpNKZhioFn4e3hycQ&#10;PmgyunWECq7oYVXc3uQ6M26kDxz2oRIcQj7TCuoQukxKX9ZotZ+5Dol/J9dbHfjsK2l6PXK4beU8&#10;ipbS6oa4odYdbmosz/uLVfA+6nGdxK/D9nzaXL8Pi93XNkal7u+m9QuIgFP4g+FXn9WhYKeju5Dx&#10;olWQPC6YVJByCwgG5lHKW44KntNkCbLI5f8JxQ8AAAD//wMAUEsBAi0AFAAGAAgAAAAhALaDOJL+&#10;AAAA4QEAABMAAAAAAAAAAAAAAAAAAAAAAFtDb250ZW50X1R5cGVzXS54bWxQSwECLQAUAAYACAAA&#10;ACEAOP0h/9YAAACUAQAACwAAAAAAAAAAAAAAAAAvAQAAX3JlbHMvLnJlbHNQSwECLQAUAAYACAAA&#10;ACEAmcvLF6MDAACrCAAADgAAAAAAAAAAAAAAAAAuAgAAZHJzL2Uyb0RvYy54bWxQSwECLQAUAAYA&#10;CAAAACEAo5yCWeEAAAAKAQAADwAAAAAAAAAAAAAAAAD9BQAAZHJzL2Rvd25yZXYueG1sUEsFBgAA&#10;AAAEAAQA8wAAAAsH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4" o:spid="_x0000_s1033"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wm0xgAAANsAAAAPAAAAZHJzL2Rvd25yZXYueG1sRI9Ba8JA&#10;FITvhf6H5RW8lLoxtaHEbMQWBC9FTQPi7ZF9TUKzb0N21fTfdwXB4zAz3zDZcjSdONPgWssKZtMI&#10;BHFldcu1gvJ7/fIOwnlkjZ1lUvBHDpb540OGqbYX3tO58LUIEHYpKmi871MpXdWQQTe1PXHwfuxg&#10;0Ac51FIPeAlw08k4ihJpsOWw0GBPnw1Vv8XJKNgWh11Sla87W349Hz767m2znh+VmjyNqwUIT6O/&#10;h2/tjVYQx3D9En6AzP8BAAD//wMAUEsBAi0AFAAGAAgAAAAhANvh9svuAAAAhQEAABMAAAAAAAAA&#10;AAAAAAAAAAAAAFtDb250ZW50X1R5cGVzXS54bWxQSwECLQAUAAYACAAAACEAWvQsW78AAAAVAQAA&#10;CwAAAAAAAAAAAAAAAAAfAQAAX3JlbHMvLnJlbHNQSwECLQAUAAYACAAAACEAD+cJtMYAAADbAAAA&#10;DwAAAAAAAAAAAAAAAAAHAgAAZHJzL2Rvd25yZXYueG1sUEsFBgAAAAADAAMAtwAAAPoCAAAAAA==&#10;" adj="15719" filled="f" strokecolor="#385d8a" strokeweight="2pt"/>
                <v:shape id="_x0000_s1034" type="#_x0000_t202" style="position:absolute;left:1241;top:8040;width:10455;height: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sidR="00220FBE">
        <w:rPr>
          <w:noProof/>
        </w:rPr>
        <mc:AlternateContent>
          <mc:Choice Requires="wpg">
            <w:drawing>
              <wp:anchor distT="0" distB="0" distL="114300" distR="114300" simplePos="0" relativeHeight="251679744" behindDoc="0" locked="0" layoutInCell="1" allowOverlap="1" wp14:anchorId="0F422790" wp14:editId="7CAE95DE">
                <wp:simplePos x="0" y="0"/>
                <wp:positionH relativeFrom="column">
                  <wp:posOffset>238124</wp:posOffset>
                </wp:positionH>
                <wp:positionV relativeFrom="paragraph">
                  <wp:posOffset>5620385</wp:posOffset>
                </wp:positionV>
                <wp:extent cx="1062990" cy="1247140"/>
                <wp:effectExtent l="0" t="19050" r="22860" b="29210"/>
                <wp:wrapNone/>
                <wp:docPr id="1" name="Group 1"/>
                <wp:cNvGraphicFramePr/>
                <a:graphic xmlns:a="http://schemas.openxmlformats.org/drawingml/2006/main">
                  <a:graphicData uri="http://schemas.microsoft.com/office/word/2010/wordprocessingGroup">
                    <wpg:wgp>
                      <wpg:cNvGrpSpPr/>
                      <wpg:grpSpPr>
                        <a:xfrm>
                          <a:off x="0" y="0"/>
                          <a:ext cx="1062990" cy="1247140"/>
                          <a:chOff x="0" y="0"/>
                          <a:chExt cx="1063182" cy="1262513"/>
                        </a:xfrm>
                        <a:solidFill>
                          <a:srgbClr val="0070C0"/>
                        </a:solidFill>
                      </wpg:grpSpPr>
                      <wps:wsp>
                        <wps:cNvPr id="5"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F422790" id="Group 1" o:spid="_x0000_s1035" style="position:absolute;margin-left:18.75pt;margin-top:442.55pt;width:83.7pt;height:98.2pt;z-index:251679744;mso-height-relative:margin" coordsize="10631,1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RmDoAMAAKAIAAAOAAAAZHJzL2Uyb0RvYy54bWy0Vttu4zYQfS/QfyD4vtElkmMbURZeZxMU&#10;SHcDJMU+0xR1QSWSJWlL6dd3OJRsx9uHYtvmQeFlOJw5c87Qtx/HviMHYWyrZEGTq5gSIbkqW1kX&#10;9LfXhw9LSqxjsmSdkqKgb8LSj3c//3Q76LVIVaO6UhgCTqRdD7qgjXN6HUWWN6Jn9kppIWGzUqZn&#10;DqamjkrDBvDed1Eax4toUKbURnFhLazeh016h/6rSnD3taqscKQrKMTm8Gvwu/Pf6O6WrWvDdNPy&#10;KQz2A1H0rJVw6dHVPXOM7E37nau+5UZZVbkrrvpIVVXLBeYA2STxRTaPRu015lKvh1ofYQJoL3D6&#10;Ybf8y+HR6Bf9bACJQdeABc58LmNlev8foiQjQvZ2hEyMjnBYTOJFuloBshz2kjS7SbIJVN4A8t+d&#10;483n08nrZJnOJxdpnlz7ckSni63q2vKh7TofhTX1btsZcmC+lPFNvMWLwPzMLHqXwqCBVPaEm/13&#10;uL00TAssh10Dbs+GtGVBc0ok64Ha20YcjJIk91n4q8HmCKxdW8B4RpUYBUzMs9j/IW8mjD+sVjcL&#10;wATADCPk5xHsNKAUwJ6Qfw+ZNtY9CtUTPygoyMjHhFeww5N1wXq28vFAwT3EeFEnyVDQ1AcGdWGg&#10;x6pjDoa9hkytrClhXQ1C586gzzPoLyqUPSyTT/fBqGGlCHXLMeEQxFRQrPg7Pz66e2abcAS3JmJ0&#10;0kcsUNdTMh7oAK0f7VT5BnVBeCEFq/lDC96emHXPzICyYRG6lfsKn6pTkKyaRpQ0yvz5d+veHogD&#10;u5QM0CkAiD/2zAhKul8kUGqVZMB54nCS5TcpTMz5zu58R+77rQIGJxgdDr296+ZhZVT/DZraxt8K&#10;W0xyuDtAPk22LnQwaItcbDZoBu1EM/ckXzT3zj1OHsfX8RszemKDAyJ9UTON2fqCEcHWn5Rqs3eq&#10;apEuJ1yhVH4CkgoE/9+1lYAUgrhevQY+qZGkF+oiboTlOWWrnxT/3RKptg2TtdgYo4ZGsBLqlCCJ&#10;fAKTMEMSnjxkN/yqStAwg7QRu4vel15fQ8FAlVm+SiEqVMtRlvEiXuaw73tgtswW+dyZZi+z3qY6&#10;GHiW8JaLAnjhBvgvFLnK0xwPSHXc6VsHL2fX9gVdhj6CQflkP8sSx461XRhDl/TawfKd1OLG3Tj1&#10;MLA/1fmon/+W+jOToaGE4cTjf8g47O3wDGLDmJ5s/86ezzHF0w+Lu78AAAD//wMAUEsDBBQABgAI&#10;AAAAIQBnptcR4gAAAAsBAAAPAAAAZHJzL2Rvd25yZXYueG1sTI/BTsMwEETvSPyDtUjcqO2WQBri&#10;VFUFnCokWiTUmxtvk6ixHcVukv49ywmOq3maeZuvJtuyAfvQeKdAzgQwdKU3jasUfO3fHlJgIWpn&#10;dOsdKrhigFVxe5PrzPjRfeKwixWjEhcyraCOscs4D2WNVoeZ79BRdvK91ZHOvuKm1yOV25bPhXji&#10;VjeOFmrd4abG8ry7WAXvox7XC/k6bM+nzfWwTz6+txKVur+b1i/AIk7xD4ZffVKHgpyO/uJMYK2C&#10;xXNCpII0TSQwAubicQnsSKRIZQK8yPn/H4ofAAAA//8DAFBLAQItABQABgAIAAAAIQC2gziS/gAA&#10;AOEBAAATAAAAAAAAAAAAAAAAAAAAAABbQ29udGVudF9UeXBlc10ueG1sUEsBAi0AFAAGAAgAAAAh&#10;ADj9If/WAAAAlAEAAAsAAAAAAAAAAAAAAAAALwEAAF9yZWxzLy5yZWxzUEsBAi0AFAAGAAgAAAAh&#10;AGOBGYOgAwAAoAgAAA4AAAAAAAAAAAAAAAAALgIAAGRycy9lMm9Eb2MueG1sUEsBAi0AFAAGAAgA&#10;AAAhAGem1xHiAAAACwEAAA8AAAAAAAAAAAAAAAAA+gUAAGRycy9kb3ducmV2LnhtbFBLBQYAAAAA&#10;BAAEAPMAAAAJBwAAAAA=&#10;">
                <v:shape id="Chevron 5" o:spid="_x0000_s1036" type="#_x0000_t55" style="position:absolute;left:-998;top:998;width:12625;height:1062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ByvgAAANoAAAAPAAAAZHJzL2Rvd25yZXYueG1sRE9Ni8Iw&#10;EL0L/ocwwt40raBoNYqIgntZ2erF29iMbbWZlCZq998bYcHj433Pl62pxIMaV1pWEA8iEMSZ1SXn&#10;Co6HbX8CwnlkjZVlUvBHDpaLbmeOibZP/qVH6nMRQtglqKDwvk6kdFlBBt3A1sSBu9jGoA+wyaVu&#10;8BnCTSWHUTSWBksODQXWtC4ou6V3E2ZguU83p/Z7GGcR/5yv1XQziZX66rWrGQhPrf+I/907rWAE&#10;7yvBD3LxAgAA//8DAFBLAQItABQABgAIAAAAIQDb4fbL7gAAAIUBAAATAAAAAAAAAAAAAAAAAAAA&#10;AABbQ29udGVudF9UeXBlc10ueG1sUEsBAi0AFAAGAAgAAAAhAFr0LFu/AAAAFQEAAAsAAAAAAAAA&#10;AAAAAAAAHwEAAF9yZWxzLy5yZWxzUEsBAi0AFAAGAAgAAAAhAEr4cHK+AAAA2gAAAA8AAAAAAAAA&#10;AAAAAAAABwIAAGRycy9kb3ducmV2LnhtbFBLBQYAAAAAAwADALcAAADyAgAAAAA=&#10;" adj="12507" filled="f" strokecolor="#385d8a" strokeweight="2pt"/>
                <v:shape id="_x0000_s1037" type="#_x0000_t202" style="position:absolute;left:23;top:4592;width:10608;height: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v:textbox>
                </v:shape>
              </v:group>
            </w:pict>
          </mc:Fallback>
        </mc:AlternateContent>
      </w:r>
      <w:r w:rsidR="00AB6701">
        <w:rPr>
          <w:noProof/>
          <w:sz w:val="24"/>
        </w:rPr>
        <mc:AlternateContent>
          <mc:Choice Requires="wpg">
            <w:drawing>
              <wp:anchor distT="0" distB="0" distL="114300" distR="114300" simplePos="0" relativeHeight="251695104" behindDoc="0" locked="0" layoutInCell="1" allowOverlap="1" wp14:anchorId="70FDFEF3" wp14:editId="4AC57AA4">
                <wp:simplePos x="0" y="0"/>
                <wp:positionH relativeFrom="column">
                  <wp:posOffset>200025</wp:posOffset>
                </wp:positionH>
                <wp:positionV relativeFrom="paragraph">
                  <wp:posOffset>1800860</wp:posOffset>
                </wp:positionV>
                <wp:extent cx="1261745" cy="1095375"/>
                <wp:effectExtent l="0" t="19050" r="0" b="47625"/>
                <wp:wrapNone/>
                <wp:docPr id="30" name="Group 30"/>
                <wp:cNvGraphicFramePr/>
                <a:graphic xmlns:a="http://schemas.openxmlformats.org/drawingml/2006/main">
                  <a:graphicData uri="http://schemas.microsoft.com/office/word/2010/wordprocessingGroup">
                    <wpg:wgp>
                      <wpg:cNvGrpSpPr/>
                      <wpg:grpSpPr>
                        <a:xfrm>
                          <a:off x="0" y="0"/>
                          <a:ext cx="1261745" cy="1095375"/>
                          <a:chOff x="0" y="260437"/>
                          <a:chExt cx="1262127" cy="1640756"/>
                        </a:xfrm>
                      </wpg:grpSpPr>
                      <wps:wsp>
                        <wps:cNvPr id="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0" y="915306"/>
                            <a:ext cx="1262127" cy="712241"/>
                          </a:xfrm>
                          <a:prstGeom prst="rect">
                            <a:avLst/>
                          </a:prstGeom>
                          <a:noFill/>
                          <a:ln w="9525">
                            <a:noFill/>
                            <a:miter lim="800000"/>
                            <a:headEnd/>
                            <a:tailEnd/>
                          </a:ln>
                        </wps:spPr>
                        <wps:txb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0FDFEF3" id="Group 30" o:spid="_x0000_s1038" style="position:absolute;margin-left:15.75pt;margin-top:141.8pt;width:99.35pt;height:86.25pt;z-index:251695104;mso-height-relative:margin" coordorigin=",2604" coordsize="12621,1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qjbnQMAAJgIAAAOAAAAZHJzL2Uyb0RvYy54bWy0Vktv4zYQvhfofyB43+hhy06EKAuvswkK&#10;pLsBksWeaYl6oBTJkrSl9Nd3OJTsxM1hsW1zUEjOcB7fzDf09cexF+TAje2ULGhyEVPCZamqTjYF&#10;/fZ89+GSEuuYrJhQkhf0hVv68ebXX64HnfNUtUpU3BAwIm0+6IK2zuk8imzZ8p7ZC6W5BGGtTM8c&#10;bE0TVYYNYL0XURrHq2hQptJGldxaOL0NQnqD9uual+5rXVvuiCgoxObwa/C789/o5prljWG67cop&#10;DPYTUfSsk+D0aOqWOUb2pvuHqb4rjbKqdhel6iNV113JMQfIJonPsrk3aq8xlyYfGn2ECaA9w+mn&#10;zZZfDvdGP+lHA0gMugEscOdzGWvT+/8QJRkRspcjZHx0pITDJF0l62VGSQmyJL7KFussgFq2gPzp&#10;XrqKl4v1LPp8up4m6Xq6vlrG62zldaLZe/QmpkFDl9gTEPbfAfHUMs0RX5sDEI+GdFVBF5RI1kOv&#10;blt+MEqShY/IuwadI1I2twDaDBMxClorW8b+DxthAu1DukzSDBIEeLJsCQoBgiN+U84Tfll6uUCN&#10;IwAs18a6e6564hcFBWb4qNAJOzxYF+CatXxEVomuuuuEwI1pdlthyIF5CsTreDs7eKMmJBkKmvoU&#10;oBoMqFgL5mDZa8DEyoYSJhrgeOkM+n5z2752sry7TD7dBqWWVTy4zhCaEOykjnV+Y8dncctsG66g&#10;aGoHIX0yHCk9Je1LEorgVztVvUAFsRCQgtXlXQfWHph1j8wAqeEQBpX7Cp9aKEhWTStKWmX+eu/c&#10;60OLgZSSAYYEAPHnnhlOifhNQvNdJVBRmCq4WWbrFDbmtWT3WiL3/VZBERKMDpde34l5WRvVf4d5&#10;tvFeQcRkCb4D5NNm68LwgolY8s0G1WCSaOYe5JMuvXGPk8fxefzOjJ66xkHDfVFzw7P8rHOCrr8p&#10;1WbvVN1hW51whVL5DZAvUOF/Z6GHMtDw2XPlkxpJesZD4kY4nlO2+kGVf1gi1bZlsuEbY9TQclZB&#10;nRJsIp/AROGQhG8esht+VxWwnUHaiN27Y+8qyRYxjiZowveG1zpJgepTs84mZlJORTDwHKGLM/Q9&#10;uwP2nrRAEZYHOl5laYYXpDpK+s7Biym6vqCXYdzgBZ/pZ1nh2rFOhDWMEU8crN2JKm7cjTjqMKFT&#10;kY/k+W/7fm5jmCZhOTXxD7YbPgHw/OG0mJ5q/76+3mOKpx8UN38DAAD//wMAUEsDBBQABgAIAAAA&#10;IQBRywDl4QAAAAoBAAAPAAAAZHJzL2Rvd25yZXYueG1sTI/BasMwEETvhf6D2EJvjSy7NsHxOoTQ&#10;9hQKTQolN8Xa2CaWZCzFdv6+6qk5LvOYeVusZ92xkQbXWoMgFhEwMpVVrakRvg/vL0tgzkujZGcN&#10;IdzIwbp8fChkruxkvmjc+5qFEuNyidB43+ecu6ohLd3C9mRCdraDlj6cQ83VIKdQrjseR1HGtWxN&#10;WGhkT9uGqsv+qhE+JjltEvE27i7n7e14SD9/doIQn5/mzQqYp9n/w/CnH9ShDE4nezXKsQ4hEWkg&#10;EeJlkgELQJxEMbATwmuaCeBlwe9fKH8BAAD//wMAUEsBAi0AFAAGAAgAAAAhALaDOJL+AAAA4QEA&#10;ABMAAAAAAAAAAAAAAAAAAAAAAFtDb250ZW50X1R5cGVzXS54bWxQSwECLQAUAAYACAAAACEAOP0h&#10;/9YAAACUAQAACwAAAAAAAAAAAAAAAAAvAQAAX3JlbHMvLnJlbHNQSwECLQAUAAYACAAAACEA8Gqo&#10;250DAACYCAAADgAAAAAAAAAAAAAAAAAuAgAAZHJzL2Uyb0RvYy54bWxQSwECLQAUAAYACAAAACEA&#10;UcsA5eEAAAAKAQAADwAAAAAAAAAAAAAAAAD3BQAAZHJzL2Rvd25yZXYueG1sUEsFBgAAAAAEAAQA&#10;8wAAAAUHAAAAAA==&#10;">
                <v:shape id="Chevron 3" o:spid="_x0000_s1039" type="#_x0000_t55" style="position:absolute;left:-2413;top:5544;width:16407;height:105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qTwgAAANoAAAAPAAAAZHJzL2Rvd25yZXYueG1sRI/BasMw&#10;EETvgfyD2EJvsVwXSnCimNBQSCGXuP6AxdrYxtbKlVTb7ddXgUKPw8y8YfbFYgYxkfOdZQVPSQqC&#10;uLa640ZB9fG22YLwAVnjYJkUfJOH4rBe7THXduYrTWVoRISwz1FBG8KYS+nrlgz6xI7E0btZZzBE&#10;6RqpHc4RbgaZpemLNNhxXGhxpNeW6r78Mgo+L9d3W9G577L+Jzg9lNtTXyr1+LAcdyACLeE//Nc+&#10;awXPcL8Sb4A8/AIAAP//AwBQSwECLQAUAAYACAAAACEA2+H2y+4AAACFAQAAEwAAAAAAAAAAAAAA&#10;AAAAAAAAW0NvbnRlbnRfVHlwZXNdLnhtbFBLAQItABQABgAIAAAAIQBa9CxbvwAAABUBAAALAAAA&#10;AAAAAAAAAAAAAB8BAABfcmVscy8ucmVsc1BLAQItABQABgAIAAAAIQCqYEqTwgAAANoAAAAPAAAA&#10;AAAAAAAAAAAAAAcCAABkcnMvZG93bnJldi54bWxQSwUGAAAAAAMAAwC3AAAA9gIAAAAA&#10;" adj="14670" fillcolor="#0070c0" strokecolor="#385d8a" strokeweight="2pt"/>
                <v:shape id="_x0000_s1040" type="#_x0000_t202" style="position:absolute;top:9153;width:12621;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v:group>
            </w:pict>
          </mc:Fallback>
        </mc:AlternateContent>
      </w:r>
      <w:r w:rsidR="00AB6701">
        <w:rPr>
          <w:noProof/>
        </w:rPr>
        <mc:AlternateContent>
          <mc:Choice Requires="wpg">
            <w:drawing>
              <wp:anchor distT="0" distB="0" distL="114300" distR="114300" simplePos="0" relativeHeight="251692032" behindDoc="0" locked="0" layoutInCell="1" allowOverlap="1" wp14:anchorId="2F53DBC7" wp14:editId="13CAD88A">
                <wp:simplePos x="0" y="0"/>
                <wp:positionH relativeFrom="column">
                  <wp:posOffset>195580</wp:posOffset>
                </wp:positionH>
                <wp:positionV relativeFrom="paragraph">
                  <wp:posOffset>953135</wp:posOffset>
                </wp:positionV>
                <wp:extent cx="1261745" cy="1200150"/>
                <wp:effectExtent l="0" t="19050" r="0" b="38100"/>
                <wp:wrapNone/>
                <wp:docPr id="29" name="Group 29"/>
                <wp:cNvGraphicFramePr/>
                <a:graphic xmlns:a="http://schemas.openxmlformats.org/drawingml/2006/main">
                  <a:graphicData uri="http://schemas.microsoft.com/office/word/2010/wordprocessingGroup">
                    <wpg:wgp>
                      <wpg:cNvGrpSpPr/>
                      <wpg:grpSpPr>
                        <a:xfrm>
                          <a:off x="0" y="0"/>
                          <a:ext cx="1261745" cy="1200150"/>
                          <a:chOff x="0" y="0"/>
                          <a:chExt cx="1261745" cy="1296035"/>
                        </a:xfrm>
                      </wpg:grpSpPr>
                      <wps:wsp>
                        <wps:cNvPr id="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0" y="508388"/>
                            <a:ext cx="1261745" cy="520211"/>
                          </a:xfrm>
                          <a:prstGeom prst="rect">
                            <a:avLst/>
                          </a:prstGeom>
                          <a:noFill/>
                          <a:ln w="9525">
                            <a:noFill/>
                            <a:miter lim="800000"/>
                            <a:headEnd/>
                            <a:tailEnd/>
                          </a:ln>
                        </wps:spPr>
                        <wps:txb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F53DBC7" id="Group 29" o:spid="_x0000_s1041" style="position:absolute;margin-left:15.4pt;margin-top:75.05pt;width:99.35pt;height:94.5pt;z-index:251692032;mso-height-relative:margin" coordsize="12617,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oZigMAAJMIAAAOAAAAZHJzL2Uyb0RvYy54bWy8Vstu2zgU3Q/QfyC0bywplu0IcQrXaYIB&#10;0jZAMuiapqgHhiI5JG0p/freS0p+JYtBWzQLhc/7OPecS19/6FtBdtzYRslllFzEEeGSqaKR1TL6&#10;5/nu/SIi1lFZUKEkX0Yv3EYfbt79dd3pnKeqVqLghoARafNOL6PaOZ1PJpbVvKX2QmkuYbNUpqUO&#10;pqaaFIZ2YL0VkzSOZ5NOmUIbxbi1sHobNqMbb78sOXNfy9JyR8Qygtic/xr/3eB3cnNN88pQXTds&#10;CIP+RBQtbSQ43Zu6pY6SrWlemWobZpRVpbtgqp2osmwY9zlANkl8ls29UVvtc6nyrtJ7mADaM5x+&#10;2iz7srs3+kk/GkCi0xVg4WeYS1+aFv9DlKT3kL3sIeO9IwwWk3SWzKdZRBjsJVCRJBtAZTUg/+oe&#10;qz+9ffNqFl9mWI7J6HhyEk6ngSD2gIH9NQyeaqq5h9bmgMGjIU0BCQBbJW2Bp+ua74ySxIeEvuHQ&#10;HiWbWwBshIgYBbTKpjH+eRIMgL3P5ogGQWSS2WI6AHOALuQcoItn6WV2CgDNtbHunquW4GAZgSgw&#10;KO+D7h6sC3CNpzAgq0RT3DVC+ImpNmthyI4i++N5vPYhAMInx4Qk3TJKMQOoIwUVloI6GLYaMLGy&#10;iggVFcibOeN9n9y2x06md4vk4204VNOCB9eZRyYEOxz3dT6xg1ncUluHK35roIOQmAz3ah6SxoqE&#10;GuBoo4oXqKCvA6RgNbtrwNoDte6RGtAzLEKPcl/hUwoFyaphFJFame9vreN5oBjsRqSD/gBA/Lel&#10;hkdE/C2BfFfJFApKnJ9Ms3kKE3O8sznekdt2raAIiY/OD/G8E+OwNKr9Bq1shV5hi0oGvgPkw2Tt&#10;Qt+CZsj4auWPQRPR1D3IJ83QOOKEOD7336jRA2scEO6LGglP8zPmhLN4U6rV1qmy8bQ64AqlwgmI&#10;DzvEn1Dh1ajCZ9TKR9WTFKmAzgcZEtfD8piy1Q+K/WuJVOuayoqvjFFdzWkBdUo8iY6uBjtIHrLp&#10;PqsCxE4hbY/dmx0vixeXiwWaARK+1byyNE6T4GfsXa+ka+Al8i7O0Ed1B+xRtN5HkONVlmb+glT7&#10;nbZx8FiKpl1Gi9Bt/AXM9JMs/NjRRoQxqByF42t3kIrrN71vdfMR0TPx/F7ejzSGbhKGA4n/J938&#10;EwAvn+8WwyuNT+vx3Kd4+C1x8wMAAP//AwBQSwMEFAAGAAgAAAAhAD0J4WDgAAAACgEAAA8AAABk&#10;cnMvZG93bnJldi54bWxMj8FqwzAQRO+F/oPYQm+NJBuXxrEcQmh7CoUmhZKbYm1sE0sylmI7f9/t&#10;qT3OzjDztljPtmMjDqH1ToFcCGDoKm9aVyv4Orw9vQALUTujO+9QwQ0DrMv7u0Lnxk/uE8d9rBmV&#10;uJBrBU2Mfc55qBq0Oix8j468sx+sjiSHmptBT1RuO54I8cytbh0tNLrHbYPVZX+1Ct4nPW1S+Tru&#10;Luft7XjIPr53EpV6fJg3K2AR5/gXhl98QoeSmE7+6kxgnYJUEHmkeyYkMAokyTIDdiInXUrgZcH/&#10;v1D+AAAA//8DAFBLAQItABQABgAIAAAAIQC2gziS/gAAAOEBAAATAAAAAAAAAAAAAAAAAAAAAABb&#10;Q29udGVudF9UeXBlc10ueG1sUEsBAi0AFAAGAAgAAAAhADj9If/WAAAAlAEAAAsAAAAAAAAAAAAA&#10;AAAALwEAAF9yZWxzLy5yZWxzUEsBAi0AFAAGAAgAAAAhAM26KhmKAwAAkwgAAA4AAAAAAAAAAAAA&#10;AAAALgIAAGRycy9lMm9Eb2MueG1sUEsBAi0AFAAGAAgAAAAhAD0J4WDgAAAACgEAAA8AAAAAAAAA&#10;AAAAAAAA5AUAAGRycy9kb3ducmV2LnhtbFBLBQYAAAAABAAEAPMAAADxBgAAAAA=&#10;">
                <v:shape id="Chevron 5" o:spid="_x0000_s1042" type="#_x0000_t55" style="position:absolute;left:-572;top:1168;width:12960;height:1062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QiHxQAAANsAAAAPAAAAZHJzL2Rvd25yZXYueG1sRI9BawJB&#10;DIXvBf/DEMFL0dmKSlkdRVqE2uJB68Fj2Im7izuZ6c6o23/fHAreEt7Le18Wq8416kZtrD0beBll&#10;oIgLb2suDRy/N8NXUDEhW2w8k4FfirBa9p4WmFt/5z3dDqlUEsIxRwNVSiHXOhYVOYwjH4hFO/vW&#10;YZK1LbVt8S7hrtHjLJtphzVLQ4WB3ioqLoerMxC+xvy8+6HNZPd5nJbvpzCZbrfGDPrdeg4qUZce&#10;5v/rDyv4Aiu/yAB6+QcAAP//AwBQSwECLQAUAAYACAAAACEA2+H2y+4AAACFAQAAEwAAAAAAAAAA&#10;AAAAAAAAAAAAW0NvbnRlbnRfVHlwZXNdLnhtbFBLAQItABQABgAIAAAAIQBa9CxbvwAAABUBAAAL&#10;AAAAAAAAAAAAAAAAAB8BAABfcmVscy8ucmVsc1BLAQItABQABgAIAAAAIQDDeQiHxQAAANsAAAAP&#10;AAAAAAAAAAAAAAAAAAcCAABkcnMvZG93bnJldi54bWxQSwUGAAAAAAMAAwC3AAAA+QIAAAAA&#10;" adj="12747" fillcolor="#0070c0" strokecolor="#385d8a" strokeweight="2pt"/>
                <v:shape id="_x0000_s1043" type="#_x0000_t202" style="position:absolute;top:5083;width:12617;height:5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v:textbox>
                </v:shape>
              </v:group>
            </w:pict>
          </mc:Fallback>
        </mc:AlternateContent>
      </w:r>
      <w:r w:rsidR="00AB6701">
        <w:rPr>
          <w:noProof/>
        </w:rPr>
        <mc:AlternateContent>
          <mc:Choice Requires="wpg">
            <w:drawing>
              <wp:anchor distT="0" distB="0" distL="114300" distR="114300" simplePos="0" relativeHeight="251671552" behindDoc="0" locked="0" layoutInCell="1" allowOverlap="1" wp14:anchorId="4437C817" wp14:editId="0CFA1DA9">
                <wp:simplePos x="0" y="0"/>
                <wp:positionH relativeFrom="column">
                  <wp:posOffset>259714</wp:posOffset>
                </wp:positionH>
                <wp:positionV relativeFrom="paragraph">
                  <wp:posOffset>238760</wp:posOffset>
                </wp:positionV>
                <wp:extent cx="1143000" cy="1028700"/>
                <wp:effectExtent l="0" t="19050" r="0" b="38100"/>
                <wp:wrapNone/>
                <wp:docPr id="25" name="Group 25"/>
                <wp:cNvGraphicFramePr/>
                <a:graphic xmlns:a="http://schemas.openxmlformats.org/drawingml/2006/main">
                  <a:graphicData uri="http://schemas.microsoft.com/office/word/2010/wordprocessingGroup">
                    <wpg:wgp>
                      <wpg:cNvGrpSpPr/>
                      <wpg:grpSpPr>
                        <a:xfrm>
                          <a:off x="0" y="0"/>
                          <a:ext cx="1143000" cy="1028700"/>
                          <a:chOff x="56992" y="0"/>
                          <a:chExt cx="1143487" cy="2547938"/>
                        </a:xfrm>
                        <a:solidFill>
                          <a:srgbClr val="0070C0"/>
                        </a:solidFill>
                      </wpg:grpSpPr>
                      <wps:wsp>
                        <wps:cNvPr id="2" name="Chevron 2"/>
                        <wps:cNvSpPr/>
                        <wps:spPr>
                          <a:xfrm rot="5400000">
                            <a:off x="-685482" y="742474"/>
                            <a:ext cx="2547938" cy="1062990"/>
                          </a:xfrm>
                          <a:prstGeom prst="chevron">
                            <a:avLst/>
                          </a:prstGeom>
                          <a:gr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56992" y="1150914"/>
                            <a:ext cx="1143487" cy="972865"/>
                          </a:xfrm>
                          <a:prstGeom prst="rect">
                            <a:avLst/>
                          </a:prstGeom>
                          <a:noFill/>
                          <a:ln w="9525">
                            <a:noFill/>
                            <a:miter lim="800000"/>
                            <a:headEnd/>
                            <a:tailEnd/>
                          </a:ln>
                        </wps:spPr>
                        <wps:txb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37C817" id="Group 25" o:spid="_x0000_s1044" style="position:absolute;margin-left:20.45pt;margin-top:18.8pt;width:90pt;height:81pt;z-index:251671552;mso-width-relative:margin;mso-height-relative:margin" coordorigin="569" coordsize="11434,2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ilDvQMAABkJAAAOAAAAZHJzL2Uyb0RvYy54bWy0Vktv2zgQvi+w/4HQvbGkSrYlRCm8bhMs&#10;kLbBJoueaYqyhJVILklbSn99Z0hJdp0eij4uMh/z/Gbmo6/fDF1LjlybRooiiK7CgHDBZNmIfRH8&#10;+3T7ah0QY6koaSsFL4JnboI3N3/+cd2rnMeylm3JNQEjwuS9KoLaWpUvFobVvKPmSiou4LKSuqMW&#10;tnq/KDXtwXrXLuIwXC56qUulJePGwOlbfxncOPtVxZn9WFWGW9IWAcRm3Ve77w6/i5trmu81VXXD&#10;xjDoD0TR0UaA09nUW2opOejmhamuYVoaWdkrJruFrKqGcZcDZBOFF9ncaXlQLpd93u/VDBNAe4HT&#10;D5tlH453Wj2qBw1I9GoPWLgd5jJUusNfiJIMDrLnGTI+WMLgMIqS12EIyDK4i8J4vYKNA5XVgDzq&#10;pcssiwNy0mX1uzPtZL3y2nGarLLXa9RenJwb2TblbdO2GInR+9221eRIsZzhKtw6ZyB+Jrb4Ko1e&#10;QWOZE3bm57B7rKniriQmB+weNGnKIoD0BO2gvbc1P2opSIxZoGuQmcE1uQGcJ2SJltCNaQLoAWRn&#10;OL9artNk7RFbJXGySjygE+QTTiPkyzjLJhSmiilt7B2XHcFFEcAwYVTOCT3eG+shnqTQN5QdQcYL&#10;DNsH6lb2ueUo0Yp/eAXZQkVjZ8nNKJ/LQRnjwkb+qqYl91VKXXre4azhKuwMouUKHM+2RwM4/y9t&#10;ezOjPKpyN+KzssdxduMjmALzyrOG8yyFnZW7Rkj9rcxayGr07OUnkDw0iNJOls/QC66kMAxGsdsG&#10;oL+nxj5QDYwCh8CS9iN8qlb2RSDHVUBqqT9/6xzloVnhNiA9MFQRmP8PVPOAtH8LaOMsShKkNLdJ&#10;0lUMG31+szu/EYduK2FqIhedW6K8badlpWX3Cch0g17higoGvqF5rJ42W+uZE+iY8c3GiQGNKWrv&#10;xaNiaBxRxb56Gj5Rrcb+s9C6H+Q0OjS/6EEvi5pCbg5WVo1r0BOuI94wxn6ofvs8Z9M8P+HQ/SWH&#10;FwNN7ADHU8ZG3Uv2nyFCbmsq9nyjtexrTksok+8dTGbkAp8DThjZ9e9lCbRBIWsH3TTAI+WeqDOK&#10;0hAK/jUTIPnO9Jmt4vUyHRt1sjON+FgIDe+h83NRAeQKj/9IAjjuBLo0S+PUKQg533SNhSe7bboi&#10;WHvyguGgOab7TpRubWnT+jVQcyumeXHsh0jYYTc44nRsfyr0PEC/tvenVrYXjfydLeceFHh/HWuN&#10;/xXwgT/fuxRP/2huvgAAAP//AwBQSwMEFAAGAAgAAAAhAOXbwovfAAAACQEAAA8AAABkcnMvZG93&#10;bnJldi54bWxMj8FOg0AQhu8mvsNmTLzZBapYkKVpGvXUNLE1abxNYQqk7C5ht0Df3ulJjzP/l3++&#10;yZaTbsVAvWusURDOAhBkCls2plLwvf94WoBwHk2JrTWk4EoOlvn9XYZpaUfzRcPOV4JLjEtRQe19&#10;l0rpipo0upntyHB2sr1Gz2NfybLHkct1K6MgiKXGxvCFGjta11Scdxet4HPEcTUP34fN+bS+/uxf&#10;todNSEo9PkyrNxCeJv8Hw02f1SFnp6O9mNKJVsFzkDCpYP4ag+A8im6LI4NJEoPMM/n/g/wXAAD/&#10;/wMAUEsBAi0AFAAGAAgAAAAhALaDOJL+AAAA4QEAABMAAAAAAAAAAAAAAAAAAAAAAFtDb250ZW50&#10;X1R5cGVzXS54bWxQSwECLQAUAAYACAAAACEAOP0h/9YAAACUAQAACwAAAAAAAAAAAAAAAAAvAQAA&#10;X3JlbHMvLnJlbHNQSwECLQAUAAYACAAAACEAMTopQ70DAAAZCQAADgAAAAAAAAAAAAAAAAAuAgAA&#10;ZHJzL2Uyb0RvYy54bWxQSwECLQAUAAYACAAAACEA5dvCi98AAAAJAQAADwAAAAAAAAAAAAAAAAAX&#10;BgAAZHJzL2Rvd25yZXYueG1sUEsFBgAAAAAEAAQA8wAAACMHAAAAAA==&#10;">
                <v:shape id="Chevron 2" o:spid="_x0000_s1045" type="#_x0000_t55" style="position:absolute;left:-6856;top:7425;width:2547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q9ZwgAAANoAAAAPAAAAZHJzL2Rvd25yZXYueG1sRI/RasJA&#10;FETfBf9huYW+mU0tSImu0gYEH4QS6wdcs9ckJHs37q4m+fuuUOjjMDNnmM1uNJ14kPONZQVvSQqC&#10;uLS64UrB+We/+ADhA7LGzjIpmMjDbjufbTDTduCCHqdQiQhhn6GCOoQ+k9KXNRn0ie2Jo3e1zmCI&#10;0lVSOxwi3HRymaYrabDhuFBjT3lNZXu6GwXcO75dvwp78fvDtz/m7fSuW6VeX8bPNYhAY/gP/7UP&#10;WsESnlfiDZDbXwAAAP//AwBQSwECLQAUAAYACAAAACEA2+H2y+4AAACFAQAAEwAAAAAAAAAAAAAA&#10;AAAAAAAAW0NvbnRlbnRfVHlwZXNdLnhtbFBLAQItABQABgAIAAAAIQBa9CxbvwAAABUBAAALAAAA&#10;AAAAAAAAAAAAAB8BAABfcmVscy8ucmVsc1BLAQItABQABgAIAAAAIQDl5q9ZwgAAANoAAAAPAAAA&#10;AAAAAAAAAAAAAAcCAABkcnMvZG93bnJldi54bWxQSwUGAAAAAAMAAwC3AAAA9gIAAAAA&#10;" adj="17094" filled="f" strokecolor="#243f60 [1604]" strokeweight="2pt"/>
                <v:shape id="_x0000_s1046" type="#_x0000_t202" style="position:absolute;left:569;top:11509;width:11435;height:9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v:textbox>
                </v:shape>
              </v:group>
            </w:pict>
          </mc:Fallback>
        </mc:AlternateContent>
      </w:r>
    </w:p>
    <w:sectPr w:rsidR="0047794A" w:rsidRPr="00AB6701" w:rsidSect="0049653F">
      <w:headerReference w:type="default" r:id="rId8"/>
      <w:pgSz w:w="15840" w:h="12240" w:orient="landscape"/>
      <w:pgMar w:top="720" w:right="1440" w:bottom="630"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5E8CC" w14:textId="77777777" w:rsidR="007641F7" w:rsidRDefault="007641F7" w:rsidP="003D5951">
      <w:pPr>
        <w:spacing w:after="0" w:line="240" w:lineRule="auto"/>
      </w:pPr>
      <w:r>
        <w:separator/>
      </w:r>
    </w:p>
  </w:endnote>
  <w:endnote w:type="continuationSeparator" w:id="0">
    <w:p w14:paraId="23494600" w14:textId="77777777" w:rsidR="007641F7" w:rsidRDefault="007641F7" w:rsidP="003D5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BF747" w14:textId="77777777" w:rsidR="007641F7" w:rsidRDefault="007641F7" w:rsidP="003D5951">
      <w:pPr>
        <w:spacing w:after="0" w:line="240" w:lineRule="auto"/>
      </w:pPr>
      <w:r>
        <w:separator/>
      </w:r>
    </w:p>
  </w:footnote>
  <w:footnote w:type="continuationSeparator" w:id="0">
    <w:p w14:paraId="4B7DE8F8" w14:textId="77777777" w:rsidR="007641F7" w:rsidRDefault="007641F7" w:rsidP="003D5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F6505" w14:textId="0EB4E94A" w:rsidR="003D5951" w:rsidRDefault="003D5951" w:rsidP="003D595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6136"/>
    <w:multiLevelType w:val="hybridMultilevel"/>
    <w:tmpl w:val="2286C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2308"/>
    <w:multiLevelType w:val="hybridMultilevel"/>
    <w:tmpl w:val="DF2C32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423E7"/>
    <w:multiLevelType w:val="hybridMultilevel"/>
    <w:tmpl w:val="9A4019FC"/>
    <w:lvl w:ilvl="0" w:tplc="FF2ABA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7A2908"/>
    <w:multiLevelType w:val="hybridMultilevel"/>
    <w:tmpl w:val="74F0B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05EAE"/>
    <w:multiLevelType w:val="hybridMultilevel"/>
    <w:tmpl w:val="6C5A37C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81929"/>
    <w:multiLevelType w:val="hybridMultilevel"/>
    <w:tmpl w:val="FFD88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60E89"/>
    <w:multiLevelType w:val="multilevel"/>
    <w:tmpl w:val="B4826B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30F635C"/>
    <w:multiLevelType w:val="multilevel"/>
    <w:tmpl w:val="3462E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4B17389"/>
    <w:multiLevelType w:val="hybridMultilevel"/>
    <w:tmpl w:val="4ADA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92B86"/>
    <w:multiLevelType w:val="multilevel"/>
    <w:tmpl w:val="BE707D52"/>
    <w:lvl w:ilvl="0">
      <w:start w:val="1"/>
      <w:numFmt w:val="bullet"/>
      <w:lvlText w:val="o"/>
      <w:lvlJc w:val="left"/>
      <w:pPr>
        <w:tabs>
          <w:tab w:val="num" w:pos="1440"/>
        </w:tabs>
        <w:ind w:left="1440" w:hanging="360"/>
      </w:pPr>
      <w:rPr>
        <w:rFonts w:ascii="Courier New" w:hAnsi="Courier New"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o"/>
      <w:lvlJc w:val="left"/>
      <w:pPr>
        <w:tabs>
          <w:tab w:val="num" w:pos="2880"/>
        </w:tabs>
        <w:ind w:left="2880" w:hanging="360"/>
      </w:pPr>
      <w:rPr>
        <w:rFonts w:ascii="Courier New" w:hAnsi="Courier New" w:hint="default"/>
        <w:sz w:val="20"/>
      </w:rPr>
    </w:lvl>
    <w:lvl w:ilvl="3" w:tentative="1">
      <w:start w:val="1"/>
      <w:numFmt w:val="bullet"/>
      <w:lvlText w:val="o"/>
      <w:lvlJc w:val="left"/>
      <w:pPr>
        <w:tabs>
          <w:tab w:val="num" w:pos="3600"/>
        </w:tabs>
        <w:ind w:left="3600" w:hanging="360"/>
      </w:pPr>
      <w:rPr>
        <w:rFonts w:ascii="Courier New" w:hAnsi="Courier New" w:hint="default"/>
        <w:sz w:val="20"/>
      </w:rPr>
    </w:lvl>
    <w:lvl w:ilvl="4" w:tentative="1">
      <w:start w:val="1"/>
      <w:numFmt w:val="bullet"/>
      <w:lvlText w:val="o"/>
      <w:lvlJc w:val="left"/>
      <w:pPr>
        <w:tabs>
          <w:tab w:val="num" w:pos="4320"/>
        </w:tabs>
        <w:ind w:left="4320" w:hanging="360"/>
      </w:pPr>
      <w:rPr>
        <w:rFonts w:ascii="Courier New" w:hAnsi="Courier New" w:hint="default"/>
        <w:sz w:val="20"/>
      </w:rPr>
    </w:lvl>
    <w:lvl w:ilvl="5" w:tentative="1">
      <w:start w:val="1"/>
      <w:numFmt w:val="bullet"/>
      <w:lvlText w:val="o"/>
      <w:lvlJc w:val="left"/>
      <w:pPr>
        <w:tabs>
          <w:tab w:val="num" w:pos="5040"/>
        </w:tabs>
        <w:ind w:left="5040" w:hanging="360"/>
      </w:pPr>
      <w:rPr>
        <w:rFonts w:ascii="Courier New" w:hAnsi="Courier New" w:hint="default"/>
        <w:sz w:val="20"/>
      </w:rPr>
    </w:lvl>
    <w:lvl w:ilvl="6" w:tentative="1">
      <w:start w:val="1"/>
      <w:numFmt w:val="bullet"/>
      <w:lvlText w:val="o"/>
      <w:lvlJc w:val="left"/>
      <w:pPr>
        <w:tabs>
          <w:tab w:val="num" w:pos="5760"/>
        </w:tabs>
        <w:ind w:left="5760" w:hanging="360"/>
      </w:pPr>
      <w:rPr>
        <w:rFonts w:ascii="Courier New" w:hAnsi="Courier New" w:hint="default"/>
        <w:sz w:val="20"/>
      </w:rPr>
    </w:lvl>
    <w:lvl w:ilvl="7" w:tentative="1">
      <w:start w:val="1"/>
      <w:numFmt w:val="bullet"/>
      <w:lvlText w:val="o"/>
      <w:lvlJc w:val="left"/>
      <w:pPr>
        <w:tabs>
          <w:tab w:val="num" w:pos="6480"/>
        </w:tabs>
        <w:ind w:left="6480" w:hanging="360"/>
      </w:pPr>
      <w:rPr>
        <w:rFonts w:ascii="Courier New" w:hAnsi="Courier New" w:hint="default"/>
        <w:sz w:val="20"/>
      </w:rPr>
    </w:lvl>
    <w:lvl w:ilvl="8" w:tentative="1">
      <w:start w:val="1"/>
      <w:numFmt w:val="bullet"/>
      <w:lvlText w:val="o"/>
      <w:lvlJc w:val="left"/>
      <w:pPr>
        <w:tabs>
          <w:tab w:val="num" w:pos="7200"/>
        </w:tabs>
        <w:ind w:left="7200" w:hanging="360"/>
      </w:pPr>
      <w:rPr>
        <w:rFonts w:ascii="Courier New" w:hAnsi="Courier New" w:hint="default"/>
        <w:sz w:val="20"/>
      </w:rPr>
    </w:lvl>
  </w:abstractNum>
  <w:abstractNum w:abstractNumId="10" w15:restartNumberingAfterBreak="0">
    <w:nsid w:val="16DA4D20"/>
    <w:multiLevelType w:val="multilevel"/>
    <w:tmpl w:val="03B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6B64F9"/>
    <w:multiLevelType w:val="hybridMultilevel"/>
    <w:tmpl w:val="EA0C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F33258"/>
    <w:multiLevelType w:val="hybridMultilevel"/>
    <w:tmpl w:val="319EE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76D67"/>
    <w:multiLevelType w:val="hybridMultilevel"/>
    <w:tmpl w:val="B8E02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2208E"/>
    <w:multiLevelType w:val="hybridMultilevel"/>
    <w:tmpl w:val="6108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9B6A7C"/>
    <w:multiLevelType w:val="hybridMultilevel"/>
    <w:tmpl w:val="53DEFDB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CD70E9"/>
    <w:multiLevelType w:val="hybridMultilevel"/>
    <w:tmpl w:val="B8484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769C3"/>
    <w:multiLevelType w:val="hybridMultilevel"/>
    <w:tmpl w:val="5C46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827548"/>
    <w:multiLevelType w:val="hybridMultilevel"/>
    <w:tmpl w:val="574C5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E13CF"/>
    <w:multiLevelType w:val="hybridMultilevel"/>
    <w:tmpl w:val="65889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F63B6D"/>
    <w:multiLevelType w:val="hybridMultilevel"/>
    <w:tmpl w:val="1E9EE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F26D4E"/>
    <w:multiLevelType w:val="multilevel"/>
    <w:tmpl w:val="17AA2216"/>
    <w:lvl w:ilvl="0">
      <w:start w:val="1"/>
      <w:numFmt w:val="bullet"/>
      <w:lvlText w:val="o"/>
      <w:lvlJc w:val="left"/>
      <w:pPr>
        <w:tabs>
          <w:tab w:val="num" w:pos="3600"/>
        </w:tabs>
        <w:ind w:left="3600" w:hanging="360"/>
      </w:pPr>
      <w:rPr>
        <w:rFonts w:ascii="Courier New" w:hAnsi="Courier New" w:hint="default"/>
        <w:sz w:val="20"/>
      </w:rPr>
    </w:lvl>
    <w:lvl w:ilvl="1" w:tentative="1">
      <w:start w:val="1"/>
      <w:numFmt w:val="bullet"/>
      <w:lvlText w:val="o"/>
      <w:lvlJc w:val="left"/>
      <w:pPr>
        <w:tabs>
          <w:tab w:val="num" w:pos="4320"/>
        </w:tabs>
        <w:ind w:left="4320" w:hanging="360"/>
      </w:pPr>
      <w:rPr>
        <w:rFonts w:ascii="Courier New" w:hAnsi="Courier New" w:hint="default"/>
        <w:sz w:val="20"/>
      </w:rPr>
    </w:lvl>
    <w:lvl w:ilvl="2" w:tentative="1">
      <w:start w:val="1"/>
      <w:numFmt w:val="bullet"/>
      <w:lvlText w:val="o"/>
      <w:lvlJc w:val="left"/>
      <w:pPr>
        <w:tabs>
          <w:tab w:val="num" w:pos="5040"/>
        </w:tabs>
        <w:ind w:left="5040" w:hanging="360"/>
      </w:pPr>
      <w:rPr>
        <w:rFonts w:ascii="Courier New" w:hAnsi="Courier New" w:hint="default"/>
        <w:sz w:val="20"/>
      </w:rPr>
    </w:lvl>
    <w:lvl w:ilvl="3" w:tentative="1">
      <w:start w:val="1"/>
      <w:numFmt w:val="bullet"/>
      <w:lvlText w:val="o"/>
      <w:lvlJc w:val="left"/>
      <w:pPr>
        <w:tabs>
          <w:tab w:val="num" w:pos="5760"/>
        </w:tabs>
        <w:ind w:left="5760" w:hanging="360"/>
      </w:pPr>
      <w:rPr>
        <w:rFonts w:ascii="Courier New" w:hAnsi="Courier New" w:hint="default"/>
        <w:sz w:val="20"/>
      </w:rPr>
    </w:lvl>
    <w:lvl w:ilvl="4" w:tentative="1">
      <w:start w:val="1"/>
      <w:numFmt w:val="bullet"/>
      <w:lvlText w:val="o"/>
      <w:lvlJc w:val="left"/>
      <w:pPr>
        <w:tabs>
          <w:tab w:val="num" w:pos="6480"/>
        </w:tabs>
        <w:ind w:left="6480" w:hanging="360"/>
      </w:pPr>
      <w:rPr>
        <w:rFonts w:ascii="Courier New" w:hAnsi="Courier New" w:hint="default"/>
        <w:sz w:val="20"/>
      </w:rPr>
    </w:lvl>
    <w:lvl w:ilvl="5" w:tentative="1">
      <w:start w:val="1"/>
      <w:numFmt w:val="bullet"/>
      <w:lvlText w:val="o"/>
      <w:lvlJc w:val="left"/>
      <w:pPr>
        <w:tabs>
          <w:tab w:val="num" w:pos="7200"/>
        </w:tabs>
        <w:ind w:left="7200" w:hanging="360"/>
      </w:pPr>
      <w:rPr>
        <w:rFonts w:ascii="Courier New" w:hAnsi="Courier New" w:hint="default"/>
        <w:sz w:val="20"/>
      </w:rPr>
    </w:lvl>
    <w:lvl w:ilvl="6" w:tentative="1">
      <w:start w:val="1"/>
      <w:numFmt w:val="bullet"/>
      <w:lvlText w:val="o"/>
      <w:lvlJc w:val="left"/>
      <w:pPr>
        <w:tabs>
          <w:tab w:val="num" w:pos="7920"/>
        </w:tabs>
        <w:ind w:left="7920" w:hanging="360"/>
      </w:pPr>
      <w:rPr>
        <w:rFonts w:ascii="Courier New" w:hAnsi="Courier New" w:hint="default"/>
        <w:sz w:val="20"/>
      </w:rPr>
    </w:lvl>
    <w:lvl w:ilvl="7" w:tentative="1">
      <w:start w:val="1"/>
      <w:numFmt w:val="bullet"/>
      <w:lvlText w:val="o"/>
      <w:lvlJc w:val="left"/>
      <w:pPr>
        <w:tabs>
          <w:tab w:val="num" w:pos="8640"/>
        </w:tabs>
        <w:ind w:left="8640" w:hanging="360"/>
      </w:pPr>
      <w:rPr>
        <w:rFonts w:ascii="Courier New" w:hAnsi="Courier New" w:hint="default"/>
        <w:sz w:val="20"/>
      </w:rPr>
    </w:lvl>
    <w:lvl w:ilvl="8" w:tentative="1">
      <w:start w:val="1"/>
      <w:numFmt w:val="bullet"/>
      <w:lvlText w:val="o"/>
      <w:lvlJc w:val="left"/>
      <w:pPr>
        <w:tabs>
          <w:tab w:val="num" w:pos="9360"/>
        </w:tabs>
        <w:ind w:left="9360" w:hanging="360"/>
      </w:pPr>
      <w:rPr>
        <w:rFonts w:ascii="Courier New" w:hAnsi="Courier New" w:hint="default"/>
        <w:sz w:val="20"/>
      </w:rPr>
    </w:lvl>
  </w:abstractNum>
  <w:abstractNum w:abstractNumId="22" w15:restartNumberingAfterBreak="0">
    <w:nsid w:val="3CBC2944"/>
    <w:multiLevelType w:val="hybridMultilevel"/>
    <w:tmpl w:val="E31A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03420A"/>
    <w:multiLevelType w:val="hybridMultilevel"/>
    <w:tmpl w:val="44E2E150"/>
    <w:lvl w:ilvl="0" w:tplc="DC5A017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072E27"/>
    <w:multiLevelType w:val="multilevel"/>
    <w:tmpl w:val="A02E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1511E1"/>
    <w:multiLevelType w:val="hybridMultilevel"/>
    <w:tmpl w:val="3446D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A0A7E"/>
    <w:multiLevelType w:val="multilevel"/>
    <w:tmpl w:val="4562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792ABC"/>
    <w:multiLevelType w:val="hybridMultilevel"/>
    <w:tmpl w:val="BBE24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0855BC"/>
    <w:multiLevelType w:val="hybridMultilevel"/>
    <w:tmpl w:val="A6CA2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B563E2"/>
    <w:multiLevelType w:val="multilevel"/>
    <w:tmpl w:val="3200A3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628776D"/>
    <w:multiLevelType w:val="multilevel"/>
    <w:tmpl w:val="AF56EB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84A62EB"/>
    <w:multiLevelType w:val="hybridMultilevel"/>
    <w:tmpl w:val="E6AA8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E61331"/>
    <w:multiLevelType w:val="hybridMultilevel"/>
    <w:tmpl w:val="CA0819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4A7FA1"/>
    <w:multiLevelType w:val="hybridMultilevel"/>
    <w:tmpl w:val="2530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6F0591"/>
    <w:multiLevelType w:val="hybridMultilevel"/>
    <w:tmpl w:val="52B8DE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5" w15:restartNumberingAfterBreak="0">
    <w:nsid w:val="66A5042A"/>
    <w:multiLevelType w:val="hybridMultilevel"/>
    <w:tmpl w:val="E0245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343B0D"/>
    <w:multiLevelType w:val="multilevel"/>
    <w:tmpl w:val="393C03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53E2F4B"/>
    <w:multiLevelType w:val="hybridMultilevel"/>
    <w:tmpl w:val="2BC80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4D6AEF"/>
    <w:multiLevelType w:val="multilevel"/>
    <w:tmpl w:val="57D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9005E8"/>
    <w:multiLevelType w:val="hybridMultilevel"/>
    <w:tmpl w:val="8F60F77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0" w15:restartNumberingAfterBreak="0">
    <w:nsid w:val="7B663FA2"/>
    <w:multiLevelType w:val="hybridMultilevel"/>
    <w:tmpl w:val="320E9FA0"/>
    <w:lvl w:ilvl="0" w:tplc="03F07EA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901385"/>
    <w:multiLevelType w:val="hybridMultilevel"/>
    <w:tmpl w:val="FFC85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D158D4"/>
    <w:multiLevelType w:val="hybridMultilevel"/>
    <w:tmpl w:val="1D26B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7328214">
    <w:abstractNumId w:val="31"/>
  </w:num>
  <w:num w:numId="2" w16cid:durableId="335425774">
    <w:abstractNumId w:val="19"/>
  </w:num>
  <w:num w:numId="3" w16cid:durableId="2034529644">
    <w:abstractNumId w:val="28"/>
  </w:num>
  <w:num w:numId="4" w16cid:durableId="635064544">
    <w:abstractNumId w:val="1"/>
  </w:num>
  <w:num w:numId="5" w16cid:durableId="1000615933">
    <w:abstractNumId w:val="16"/>
  </w:num>
  <w:num w:numId="6" w16cid:durableId="234437479">
    <w:abstractNumId w:val="5"/>
  </w:num>
  <w:num w:numId="7" w16cid:durableId="677462528">
    <w:abstractNumId w:val="39"/>
  </w:num>
  <w:num w:numId="8" w16cid:durableId="246577074">
    <w:abstractNumId w:val="22"/>
  </w:num>
  <w:num w:numId="9" w16cid:durableId="1881547982">
    <w:abstractNumId w:val="34"/>
  </w:num>
  <w:num w:numId="10" w16cid:durableId="68430087">
    <w:abstractNumId w:val="12"/>
  </w:num>
  <w:num w:numId="11" w16cid:durableId="118648838">
    <w:abstractNumId w:val="33"/>
  </w:num>
  <w:num w:numId="12" w16cid:durableId="255359849">
    <w:abstractNumId w:val="0"/>
  </w:num>
  <w:num w:numId="13" w16cid:durableId="269506697">
    <w:abstractNumId w:val="3"/>
  </w:num>
  <w:num w:numId="14" w16cid:durableId="1887058368">
    <w:abstractNumId w:val="27"/>
  </w:num>
  <w:num w:numId="15" w16cid:durableId="1555503095">
    <w:abstractNumId w:val="32"/>
  </w:num>
  <w:num w:numId="16" w16cid:durableId="524556459">
    <w:abstractNumId w:val="4"/>
  </w:num>
  <w:num w:numId="17" w16cid:durableId="428429964">
    <w:abstractNumId w:val="41"/>
  </w:num>
  <w:num w:numId="18" w16cid:durableId="1143737005">
    <w:abstractNumId w:val="37"/>
  </w:num>
  <w:num w:numId="19" w16cid:durableId="1552620588">
    <w:abstractNumId w:val="13"/>
  </w:num>
  <w:num w:numId="20" w16cid:durableId="1436748599">
    <w:abstractNumId w:val="42"/>
  </w:num>
  <w:num w:numId="21" w16cid:durableId="1200320095">
    <w:abstractNumId w:val="11"/>
  </w:num>
  <w:num w:numId="22" w16cid:durableId="952443217">
    <w:abstractNumId w:val="35"/>
  </w:num>
  <w:num w:numId="23" w16cid:durableId="1864047503">
    <w:abstractNumId w:val="17"/>
  </w:num>
  <w:num w:numId="24" w16cid:durableId="171067149">
    <w:abstractNumId w:val="18"/>
  </w:num>
  <w:num w:numId="25" w16cid:durableId="1288245654">
    <w:abstractNumId w:val="2"/>
  </w:num>
  <w:num w:numId="26" w16cid:durableId="847058385">
    <w:abstractNumId w:val="15"/>
  </w:num>
  <w:num w:numId="27" w16cid:durableId="738015541">
    <w:abstractNumId w:val="23"/>
  </w:num>
  <w:num w:numId="28" w16cid:durableId="855776461">
    <w:abstractNumId w:val="8"/>
  </w:num>
  <w:num w:numId="29" w16cid:durableId="1588343659">
    <w:abstractNumId w:val="20"/>
  </w:num>
  <w:num w:numId="30" w16cid:durableId="1496411773">
    <w:abstractNumId w:val="40"/>
  </w:num>
  <w:num w:numId="31" w16cid:durableId="930159036">
    <w:abstractNumId w:val="36"/>
  </w:num>
  <w:num w:numId="32" w16cid:durableId="1951007768">
    <w:abstractNumId w:val="21"/>
  </w:num>
  <w:num w:numId="33" w16cid:durableId="931548902">
    <w:abstractNumId w:val="38"/>
  </w:num>
  <w:num w:numId="34" w16cid:durableId="1364744458">
    <w:abstractNumId w:val="24"/>
  </w:num>
  <w:num w:numId="35" w16cid:durableId="189615002">
    <w:abstractNumId w:val="9"/>
  </w:num>
  <w:num w:numId="36" w16cid:durableId="225073265">
    <w:abstractNumId w:val="10"/>
  </w:num>
  <w:num w:numId="37" w16cid:durableId="685911949">
    <w:abstractNumId w:val="30"/>
  </w:num>
  <w:num w:numId="38" w16cid:durableId="1712075374">
    <w:abstractNumId w:val="26"/>
  </w:num>
  <w:num w:numId="39" w16cid:durableId="1615020336">
    <w:abstractNumId w:val="29"/>
  </w:num>
  <w:num w:numId="40" w16cid:durableId="400953018">
    <w:abstractNumId w:val="6"/>
  </w:num>
  <w:num w:numId="41" w16cid:durableId="647169282">
    <w:abstractNumId w:val="7"/>
  </w:num>
  <w:num w:numId="42" w16cid:durableId="313217127">
    <w:abstractNumId w:val="25"/>
  </w:num>
  <w:num w:numId="43" w16cid:durableId="1902984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3F"/>
    <w:rsid w:val="0002443E"/>
    <w:rsid w:val="00066FDA"/>
    <w:rsid w:val="00082D45"/>
    <w:rsid w:val="000969C1"/>
    <w:rsid w:val="000971BB"/>
    <w:rsid w:val="000E5687"/>
    <w:rsid w:val="000E6433"/>
    <w:rsid w:val="000F7FBA"/>
    <w:rsid w:val="001154E4"/>
    <w:rsid w:val="001259EC"/>
    <w:rsid w:val="00134AD2"/>
    <w:rsid w:val="00152308"/>
    <w:rsid w:val="00183CF2"/>
    <w:rsid w:val="001B554D"/>
    <w:rsid w:val="001B7778"/>
    <w:rsid w:val="001C1325"/>
    <w:rsid w:val="001C6E2B"/>
    <w:rsid w:val="001D0AC5"/>
    <w:rsid w:val="001E2A5B"/>
    <w:rsid w:val="001F4C6C"/>
    <w:rsid w:val="001F4E3C"/>
    <w:rsid w:val="00220FBE"/>
    <w:rsid w:val="00231ED1"/>
    <w:rsid w:val="00267CFA"/>
    <w:rsid w:val="00271580"/>
    <w:rsid w:val="00280A75"/>
    <w:rsid w:val="00285A26"/>
    <w:rsid w:val="002A38F1"/>
    <w:rsid w:val="002E2663"/>
    <w:rsid w:val="002F3738"/>
    <w:rsid w:val="00303D96"/>
    <w:rsid w:val="003162BD"/>
    <w:rsid w:val="00334890"/>
    <w:rsid w:val="00341408"/>
    <w:rsid w:val="00375543"/>
    <w:rsid w:val="003A6E1E"/>
    <w:rsid w:val="003B2DE1"/>
    <w:rsid w:val="003D5951"/>
    <w:rsid w:val="003E5FC3"/>
    <w:rsid w:val="003E7877"/>
    <w:rsid w:val="00427A19"/>
    <w:rsid w:val="0043248B"/>
    <w:rsid w:val="00434F47"/>
    <w:rsid w:val="00441A17"/>
    <w:rsid w:val="00447BBA"/>
    <w:rsid w:val="004771A6"/>
    <w:rsid w:val="0047794A"/>
    <w:rsid w:val="00480E12"/>
    <w:rsid w:val="0049653F"/>
    <w:rsid w:val="0049742A"/>
    <w:rsid w:val="004A3357"/>
    <w:rsid w:val="004C0723"/>
    <w:rsid w:val="004C49AE"/>
    <w:rsid w:val="004F67B5"/>
    <w:rsid w:val="0055732D"/>
    <w:rsid w:val="005669E3"/>
    <w:rsid w:val="005732FF"/>
    <w:rsid w:val="005C2763"/>
    <w:rsid w:val="005C49AD"/>
    <w:rsid w:val="005D4206"/>
    <w:rsid w:val="005E579A"/>
    <w:rsid w:val="00603111"/>
    <w:rsid w:val="0066581A"/>
    <w:rsid w:val="00666C2C"/>
    <w:rsid w:val="0067379A"/>
    <w:rsid w:val="006B4F86"/>
    <w:rsid w:val="006D0244"/>
    <w:rsid w:val="00716384"/>
    <w:rsid w:val="00732640"/>
    <w:rsid w:val="007641F7"/>
    <w:rsid w:val="007729CC"/>
    <w:rsid w:val="0078620B"/>
    <w:rsid w:val="00787E19"/>
    <w:rsid w:val="00790E6B"/>
    <w:rsid w:val="007B3590"/>
    <w:rsid w:val="007B77A7"/>
    <w:rsid w:val="007D20CF"/>
    <w:rsid w:val="007E4756"/>
    <w:rsid w:val="007E689D"/>
    <w:rsid w:val="007F5836"/>
    <w:rsid w:val="007F6A4C"/>
    <w:rsid w:val="0083139E"/>
    <w:rsid w:val="00894E51"/>
    <w:rsid w:val="008C099B"/>
    <w:rsid w:val="008C4B20"/>
    <w:rsid w:val="008D0DE8"/>
    <w:rsid w:val="00917C35"/>
    <w:rsid w:val="00951FD9"/>
    <w:rsid w:val="009839C5"/>
    <w:rsid w:val="009D1228"/>
    <w:rsid w:val="009F421C"/>
    <w:rsid w:val="00A03C6C"/>
    <w:rsid w:val="00A50131"/>
    <w:rsid w:val="00A90C47"/>
    <w:rsid w:val="00A92593"/>
    <w:rsid w:val="00AB6701"/>
    <w:rsid w:val="00AE0045"/>
    <w:rsid w:val="00AF219B"/>
    <w:rsid w:val="00B05567"/>
    <w:rsid w:val="00B26DAE"/>
    <w:rsid w:val="00B32A22"/>
    <w:rsid w:val="00B60F7C"/>
    <w:rsid w:val="00B65E8B"/>
    <w:rsid w:val="00BA40F2"/>
    <w:rsid w:val="00BF1231"/>
    <w:rsid w:val="00C010E4"/>
    <w:rsid w:val="00C16359"/>
    <w:rsid w:val="00C3541F"/>
    <w:rsid w:val="00C405E9"/>
    <w:rsid w:val="00C41569"/>
    <w:rsid w:val="00CB46AC"/>
    <w:rsid w:val="00CC1E18"/>
    <w:rsid w:val="00CD2A48"/>
    <w:rsid w:val="00D232BF"/>
    <w:rsid w:val="00D679E1"/>
    <w:rsid w:val="00D74578"/>
    <w:rsid w:val="00D90DC3"/>
    <w:rsid w:val="00DC098B"/>
    <w:rsid w:val="00DD3A0C"/>
    <w:rsid w:val="00DD4379"/>
    <w:rsid w:val="00E04068"/>
    <w:rsid w:val="00E22D98"/>
    <w:rsid w:val="00E30201"/>
    <w:rsid w:val="00E43117"/>
    <w:rsid w:val="00ED35F0"/>
    <w:rsid w:val="00ED372F"/>
    <w:rsid w:val="00ED6C9D"/>
    <w:rsid w:val="00F2193B"/>
    <w:rsid w:val="00F40011"/>
    <w:rsid w:val="00F45AAE"/>
    <w:rsid w:val="00F47109"/>
    <w:rsid w:val="00F80B7B"/>
    <w:rsid w:val="00FA060A"/>
    <w:rsid w:val="00FB6CCF"/>
    <w:rsid w:val="00FC0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6A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53F"/>
    <w:rPr>
      <w:rFonts w:ascii="Tahoma" w:hAnsi="Tahoma" w:cs="Tahoma"/>
      <w:sz w:val="16"/>
      <w:szCs w:val="16"/>
    </w:rPr>
  </w:style>
  <w:style w:type="table" w:styleId="TableGrid">
    <w:name w:val="Table Grid"/>
    <w:basedOn w:val="TableNormal"/>
    <w:uiPriority w:val="39"/>
    <w:rsid w:val="00E4311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7877"/>
    <w:pPr>
      <w:ind w:left="720"/>
      <w:contextualSpacing/>
    </w:pPr>
  </w:style>
  <w:style w:type="paragraph" w:styleId="Header">
    <w:name w:val="header"/>
    <w:basedOn w:val="Normal"/>
    <w:link w:val="HeaderChar"/>
    <w:uiPriority w:val="99"/>
    <w:unhideWhenUsed/>
    <w:rsid w:val="003D5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951"/>
  </w:style>
  <w:style w:type="paragraph" w:styleId="Footer">
    <w:name w:val="footer"/>
    <w:basedOn w:val="Normal"/>
    <w:link w:val="FooterChar"/>
    <w:uiPriority w:val="99"/>
    <w:unhideWhenUsed/>
    <w:rsid w:val="003D5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951"/>
  </w:style>
  <w:style w:type="paragraph" w:styleId="NormalWeb">
    <w:name w:val="Normal (Web)"/>
    <w:basedOn w:val="Normal"/>
    <w:uiPriority w:val="99"/>
    <w:semiHidden/>
    <w:unhideWhenUsed/>
    <w:rsid w:val="00F2193B"/>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341408"/>
    <w:pPr>
      <w:spacing w:after="0" w:line="240" w:lineRule="auto"/>
    </w:pPr>
  </w:style>
  <w:style w:type="paragraph" w:customStyle="1" w:styleId="paragraph">
    <w:name w:val="paragraph"/>
    <w:basedOn w:val="Normal"/>
    <w:rsid w:val="00787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87E19"/>
  </w:style>
  <w:style w:type="character" w:customStyle="1" w:styleId="eop">
    <w:name w:val="eop"/>
    <w:basedOn w:val="DefaultParagraphFont"/>
    <w:rsid w:val="00787E19"/>
  </w:style>
  <w:style w:type="character" w:customStyle="1" w:styleId="contextualspellingandgrammarerror">
    <w:name w:val="contextualspellingandgrammarerror"/>
    <w:basedOn w:val="DefaultParagraphFont"/>
    <w:rsid w:val="00787E19"/>
  </w:style>
  <w:style w:type="character" w:customStyle="1" w:styleId="spellingerror">
    <w:name w:val="spellingerror"/>
    <w:basedOn w:val="DefaultParagraphFont"/>
    <w:rsid w:val="00C35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70988">
      <w:bodyDiv w:val="1"/>
      <w:marLeft w:val="0"/>
      <w:marRight w:val="0"/>
      <w:marTop w:val="0"/>
      <w:marBottom w:val="0"/>
      <w:divBdr>
        <w:top w:val="none" w:sz="0" w:space="0" w:color="auto"/>
        <w:left w:val="none" w:sz="0" w:space="0" w:color="auto"/>
        <w:bottom w:val="none" w:sz="0" w:space="0" w:color="auto"/>
        <w:right w:val="none" w:sz="0" w:space="0" w:color="auto"/>
      </w:divBdr>
      <w:divsChild>
        <w:div w:id="1904171429">
          <w:marLeft w:val="0"/>
          <w:marRight w:val="0"/>
          <w:marTop w:val="0"/>
          <w:marBottom w:val="0"/>
          <w:divBdr>
            <w:top w:val="none" w:sz="0" w:space="0" w:color="auto"/>
            <w:left w:val="none" w:sz="0" w:space="0" w:color="auto"/>
            <w:bottom w:val="none" w:sz="0" w:space="0" w:color="auto"/>
            <w:right w:val="none" w:sz="0" w:space="0" w:color="auto"/>
          </w:divBdr>
        </w:div>
        <w:div w:id="1211578912">
          <w:marLeft w:val="0"/>
          <w:marRight w:val="0"/>
          <w:marTop w:val="0"/>
          <w:marBottom w:val="0"/>
          <w:divBdr>
            <w:top w:val="none" w:sz="0" w:space="0" w:color="auto"/>
            <w:left w:val="none" w:sz="0" w:space="0" w:color="auto"/>
            <w:bottom w:val="none" w:sz="0" w:space="0" w:color="auto"/>
            <w:right w:val="none" w:sz="0" w:space="0" w:color="auto"/>
          </w:divBdr>
        </w:div>
        <w:div w:id="1508254255">
          <w:marLeft w:val="0"/>
          <w:marRight w:val="0"/>
          <w:marTop w:val="0"/>
          <w:marBottom w:val="0"/>
          <w:divBdr>
            <w:top w:val="none" w:sz="0" w:space="0" w:color="auto"/>
            <w:left w:val="none" w:sz="0" w:space="0" w:color="auto"/>
            <w:bottom w:val="none" w:sz="0" w:space="0" w:color="auto"/>
            <w:right w:val="none" w:sz="0" w:space="0" w:color="auto"/>
          </w:divBdr>
        </w:div>
      </w:divsChild>
    </w:div>
    <w:div w:id="222569824">
      <w:bodyDiv w:val="1"/>
      <w:marLeft w:val="0"/>
      <w:marRight w:val="0"/>
      <w:marTop w:val="0"/>
      <w:marBottom w:val="0"/>
      <w:divBdr>
        <w:top w:val="none" w:sz="0" w:space="0" w:color="auto"/>
        <w:left w:val="none" w:sz="0" w:space="0" w:color="auto"/>
        <w:bottom w:val="none" w:sz="0" w:space="0" w:color="auto"/>
        <w:right w:val="none" w:sz="0" w:space="0" w:color="auto"/>
      </w:divBdr>
      <w:divsChild>
        <w:div w:id="106582460">
          <w:marLeft w:val="0"/>
          <w:marRight w:val="0"/>
          <w:marTop w:val="0"/>
          <w:marBottom w:val="0"/>
          <w:divBdr>
            <w:top w:val="none" w:sz="0" w:space="0" w:color="auto"/>
            <w:left w:val="none" w:sz="0" w:space="0" w:color="auto"/>
            <w:bottom w:val="none" w:sz="0" w:space="0" w:color="auto"/>
            <w:right w:val="none" w:sz="0" w:space="0" w:color="auto"/>
          </w:divBdr>
        </w:div>
        <w:div w:id="1004087699">
          <w:marLeft w:val="0"/>
          <w:marRight w:val="0"/>
          <w:marTop w:val="0"/>
          <w:marBottom w:val="0"/>
          <w:divBdr>
            <w:top w:val="none" w:sz="0" w:space="0" w:color="auto"/>
            <w:left w:val="none" w:sz="0" w:space="0" w:color="auto"/>
            <w:bottom w:val="none" w:sz="0" w:space="0" w:color="auto"/>
            <w:right w:val="none" w:sz="0" w:space="0" w:color="auto"/>
          </w:divBdr>
        </w:div>
        <w:div w:id="2031761887">
          <w:marLeft w:val="0"/>
          <w:marRight w:val="0"/>
          <w:marTop w:val="0"/>
          <w:marBottom w:val="0"/>
          <w:divBdr>
            <w:top w:val="none" w:sz="0" w:space="0" w:color="auto"/>
            <w:left w:val="none" w:sz="0" w:space="0" w:color="auto"/>
            <w:bottom w:val="none" w:sz="0" w:space="0" w:color="auto"/>
            <w:right w:val="none" w:sz="0" w:space="0" w:color="auto"/>
          </w:divBdr>
        </w:div>
        <w:div w:id="809639941">
          <w:marLeft w:val="0"/>
          <w:marRight w:val="0"/>
          <w:marTop w:val="0"/>
          <w:marBottom w:val="0"/>
          <w:divBdr>
            <w:top w:val="none" w:sz="0" w:space="0" w:color="auto"/>
            <w:left w:val="none" w:sz="0" w:space="0" w:color="auto"/>
            <w:bottom w:val="none" w:sz="0" w:space="0" w:color="auto"/>
            <w:right w:val="none" w:sz="0" w:space="0" w:color="auto"/>
          </w:divBdr>
        </w:div>
        <w:div w:id="2068871266">
          <w:marLeft w:val="0"/>
          <w:marRight w:val="0"/>
          <w:marTop w:val="0"/>
          <w:marBottom w:val="0"/>
          <w:divBdr>
            <w:top w:val="none" w:sz="0" w:space="0" w:color="auto"/>
            <w:left w:val="none" w:sz="0" w:space="0" w:color="auto"/>
            <w:bottom w:val="none" w:sz="0" w:space="0" w:color="auto"/>
            <w:right w:val="none" w:sz="0" w:space="0" w:color="auto"/>
          </w:divBdr>
        </w:div>
        <w:div w:id="75640855">
          <w:marLeft w:val="0"/>
          <w:marRight w:val="0"/>
          <w:marTop w:val="0"/>
          <w:marBottom w:val="0"/>
          <w:divBdr>
            <w:top w:val="none" w:sz="0" w:space="0" w:color="auto"/>
            <w:left w:val="none" w:sz="0" w:space="0" w:color="auto"/>
            <w:bottom w:val="none" w:sz="0" w:space="0" w:color="auto"/>
            <w:right w:val="none" w:sz="0" w:space="0" w:color="auto"/>
          </w:divBdr>
        </w:div>
        <w:div w:id="1917662344">
          <w:marLeft w:val="0"/>
          <w:marRight w:val="0"/>
          <w:marTop w:val="0"/>
          <w:marBottom w:val="0"/>
          <w:divBdr>
            <w:top w:val="none" w:sz="0" w:space="0" w:color="auto"/>
            <w:left w:val="none" w:sz="0" w:space="0" w:color="auto"/>
            <w:bottom w:val="none" w:sz="0" w:space="0" w:color="auto"/>
            <w:right w:val="none" w:sz="0" w:space="0" w:color="auto"/>
          </w:divBdr>
        </w:div>
        <w:div w:id="1653607661">
          <w:marLeft w:val="0"/>
          <w:marRight w:val="0"/>
          <w:marTop w:val="0"/>
          <w:marBottom w:val="0"/>
          <w:divBdr>
            <w:top w:val="none" w:sz="0" w:space="0" w:color="auto"/>
            <w:left w:val="none" w:sz="0" w:space="0" w:color="auto"/>
            <w:bottom w:val="none" w:sz="0" w:space="0" w:color="auto"/>
            <w:right w:val="none" w:sz="0" w:space="0" w:color="auto"/>
          </w:divBdr>
        </w:div>
        <w:div w:id="2073574781">
          <w:marLeft w:val="0"/>
          <w:marRight w:val="0"/>
          <w:marTop w:val="0"/>
          <w:marBottom w:val="0"/>
          <w:divBdr>
            <w:top w:val="none" w:sz="0" w:space="0" w:color="auto"/>
            <w:left w:val="none" w:sz="0" w:space="0" w:color="auto"/>
            <w:bottom w:val="none" w:sz="0" w:space="0" w:color="auto"/>
            <w:right w:val="none" w:sz="0" w:space="0" w:color="auto"/>
          </w:divBdr>
        </w:div>
      </w:divsChild>
    </w:div>
    <w:div w:id="288054213">
      <w:bodyDiv w:val="1"/>
      <w:marLeft w:val="0"/>
      <w:marRight w:val="0"/>
      <w:marTop w:val="0"/>
      <w:marBottom w:val="0"/>
      <w:divBdr>
        <w:top w:val="none" w:sz="0" w:space="0" w:color="auto"/>
        <w:left w:val="none" w:sz="0" w:space="0" w:color="auto"/>
        <w:bottom w:val="none" w:sz="0" w:space="0" w:color="auto"/>
        <w:right w:val="none" w:sz="0" w:space="0" w:color="auto"/>
      </w:divBdr>
      <w:divsChild>
        <w:div w:id="1020396745">
          <w:marLeft w:val="0"/>
          <w:marRight w:val="0"/>
          <w:marTop w:val="0"/>
          <w:marBottom w:val="0"/>
          <w:divBdr>
            <w:top w:val="none" w:sz="0" w:space="0" w:color="auto"/>
            <w:left w:val="none" w:sz="0" w:space="0" w:color="auto"/>
            <w:bottom w:val="none" w:sz="0" w:space="0" w:color="auto"/>
            <w:right w:val="none" w:sz="0" w:space="0" w:color="auto"/>
          </w:divBdr>
        </w:div>
        <w:div w:id="655493218">
          <w:marLeft w:val="0"/>
          <w:marRight w:val="0"/>
          <w:marTop w:val="0"/>
          <w:marBottom w:val="0"/>
          <w:divBdr>
            <w:top w:val="none" w:sz="0" w:space="0" w:color="auto"/>
            <w:left w:val="none" w:sz="0" w:space="0" w:color="auto"/>
            <w:bottom w:val="none" w:sz="0" w:space="0" w:color="auto"/>
            <w:right w:val="none" w:sz="0" w:space="0" w:color="auto"/>
          </w:divBdr>
        </w:div>
        <w:div w:id="776371682">
          <w:marLeft w:val="0"/>
          <w:marRight w:val="0"/>
          <w:marTop w:val="0"/>
          <w:marBottom w:val="0"/>
          <w:divBdr>
            <w:top w:val="none" w:sz="0" w:space="0" w:color="auto"/>
            <w:left w:val="none" w:sz="0" w:space="0" w:color="auto"/>
            <w:bottom w:val="none" w:sz="0" w:space="0" w:color="auto"/>
            <w:right w:val="none" w:sz="0" w:space="0" w:color="auto"/>
          </w:divBdr>
        </w:div>
        <w:div w:id="1692368143">
          <w:marLeft w:val="0"/>
          <w:marRight w:val="0"/>
          <w:marTop w:val="0"/>
          <w:marBottom w:val="0"/>
          <w:divBdr>
            <w:top w:val="none" w:sz="0" w:space="0" w:color="auto"/>
            <w:left w:val="none" w:sz="0" w:space="0" w:color="auto"/>
            <w:bottom w:val="none" w:sz="0" w:space="0" w:color="auto"/>
            <w:right w:val="none" w:sz="0" w:space="0" w:color="auto"/>
          </w:divBdr>
        </w:div>
        <w:div w:id="1290667965">
          <w:marLeft w:val="0"/>
          <w:marRight w:val="0"/>
          <w:marTop w:val="0"/>
          <w:marBottom w:val="0"/>
          <w:divBdr>
            <w:top w:val="none" w:sz="0" w:space="0" w:color="auto"/>
            <w:left w:val="none" w:sz="0" w:space="0" w:color="auto"/>
            <w:bottom w:val="none" w:sz="0" w:space="0" w:color="auto"/>
            <w:right w:val="none" w:sz="0" w:space="0" w:color="auto"/>
          </w:divBdr>
        </w:div>
        <w:div w:id="2003196871">
          <w:marLeft w:val="0"/>
          <w:marRight w:val="0"/>
          <w:marTop w:val="0"/>
          <w:marBottom w:val="0"/>
          <w:divBdr>
            <w:top w:val="none" w:sz="0" w:space="0" w:color="auto"/>
            <w:left w:val="none" w:sz="0" w:space="0" w:color="auto"/>
            <w:bottom w:val="none" w:sz="0" w:space="0" w:color="auto"/>
            <w:right w:val="none" w:sz="0" w:space="0" w:color="auto"/>
          </w:divBdr>
        </w:div>
        <w:div w:id="2049143022">
          <w:marLeft w:val="0"/>
          <w:marRight w:val="0"/>
          <w:marTop w:val="0"/>
          <w:marBottom w:val="0"/>
          <w:divBdr>
            <w:top w:val="none" w:sz="0" w:space="0" w:color="auto"/>
            <w:left w:val="none" w:sz="0" w:space="0" w:color="auto"/>
            <w:bottom w:val="none" w:sz="0" w:space="0" w:color="auto"/>
            <w:right w:val="none" w:sz="0" w:space="0" w:color="auto"/>
          </w:divBdr>
        </w:div>
        <w:div w:id="106200230">
          <w:marLeft w:val="0"/>
          <w:marRight w:val="0"/>
          <w:marTop w:val="0"/>
          <w:marBottom w:val="0"/>
          <w:divBdr>
            <w:top w:val="none" w:sz="0" w:space="0" w:color="auto"/>
            <w:left w:val="none" w:sz="0" w:space="0" w:color="auto"/>
            <w:bottom w:val="none" w:sz="0" w:space="0" w:color="auto"/>
            <w:right w:val="none" w:sz="0" w:space="0" w:color="auto"/>
          </w:divBdr>
        </w:div>
        <w:div w:id="377514479">
          <w:marLeft w:val="0"/>
          <w:marRight w:val="0"/>
          <w:marTop w:val="0"/>
          <w:marBottom w:val="0"/>
          <w:divBdr>
            <w:top w:val="none" w:sz="0" w:space="0" w:color="auto"/>
            <w:left w:val="none" w:sz="0" w:space="0" w:color="auto"/>
            <w:bottom w:val="none" w:sz="0" w:space="0" w:color="auto"/>
            <w:right w:val="none" w:sz="0" w:space="0" w:color="auto"/>
          </w:divBdr>
        </w:div>
      </w:divsChild>
    </w:div>
    <w:div w:id="570310619">
      <w:bodyDiv w:val="1"/>
      <w:marLeft w:val="0"/>
      <w:marRight w:val="0"/>
      <w:marTop w:val="0"/>
      <w:marBottom w:val="0"/>
      <w:divBdr>
        <w:top w:val="none" w:sz="0" w:space="0" w:color="auto"/>
        <w:left w:val="none" w:sz="0" w:space="0" w:color="auto"/>
        <w:bottom w:val="none" w:sz="0" w:space="0" w:color="auto"/>
        <w:right w:val="none" w:sz="0" w:space="0" w:color="auto"/>
      </w:divBdr>
      <w:divsChild>
        <w:div w:id="2017001476">
          <w:marLeft w:val="0"/>
          <w:marRight w:val="0"/>
          <w:marTop w:val="0"/>
          <w:marBottom w:val="0"/>
          <w:divBdr>
            <w:top w:val="none" w:sz="0" w:space="0" w:color="auto"/>
            <w:left w:val="none" w:sz="0" w:space="0" w:color="auto"/>
            <w:bottom w:val="none" w:sz="0" w:space="0" w:color="auto"/>
            <w:right w:val="none" w:sz="0" w:space="0" w:color="auto"/>
          </w:divBdr>
          <w:divsChild>
            <w:div w:id="1338341794">
              <w:marLeft w:val="0"/>
              <w:marRight w:val="0"/>
              <w:marTop w:val="0"/>
              <w:marBottom w:val="0"/>
              <w:divBdr>
                <w:top w:val="none" w:sz="0" w:space="0" w:color="auto"/>
                <w:left w:val="none" w:sz="0" w:space="0" w:color="auto"/>
                <w:bottom w:val="none" w:sz="0" w:space="0" w:color="auto"/>
                <w:right w:val="none" w:sz="0" w:space="0" w:color="auto"/>
              </w:divBdr>
              <w:divsChild>
                <w:div w:id="776212723">
                  <w:marLeft w:val="0"/>
                  <w:marRight w:val="0"/>
                  <w:marTop w:val="0"/>
                  <w:marBottom w:val="0"/>
                  <w:divBdr>
                    <w:top w:val="none" w:sz="0" w:space="0" w:color="auto"/>
                    <w:left w:val="none" w:sz="0" w:space="0" w:color="auto"/>
                    <w:bottom w:val="none" w:sz="0" w:space="0" w:color="auto"/>
                    <w:right w:val="none" w:sz="0" w:space="0" w:color="auto"/>
                  </w:divBdr>
                  <w:divsChild>
                    <w:div w:id="12231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64210">
      <w:bodyDiv w:val="1"/>
      <w:marLeft w:val="0"/>
      <w:marRight w:val="0"/>
      <w:marTop w:val="0"/>
      <w:marBottom w:val="0"/>
      <w:divBdr>
        <w:top w:val="none" w:sz="0" w:space="0" w:color="auto"/>
        <w:left w:val="none" w:sz="0" w:space="0" w:color="auto"/>
        <w:bottom w:val="none" w:sz="0" w:space="0" w:color="auto"/>
        <w:right w:val="none" w:sz="0" w:space="0" w:color="auto"/>
      </w:divBdr>
    </w:div>
    <w:div w:id="730538380">
      <w:bodyDiv w:val="1"/>
      <w:marLeft w:val="0"/>
      <w:marRight w:val="0"/>
      <w:marTop w:val="0"/>
      <w:marBottom w:val="0"/>
      <w:divBdr>
        <w:top w:val="none" w:sz="0" w:space="0" w:color="auto"/>
        <w:left w:val="none" w:sz="0" w:space="0" w:color="auto"/>
        <w:bottom w:val="none" w:sz="0" w:space="0" w:color="auto"/>
        <w:right w:val="none" w:sz="0" w:space="0" w:color="auto"/>
      </w:divBdr>
      <w:divsChild>
        <w:div w:id="2014339660">
          <w:marLeft w:val="0"/>
          <w:marRight w:val="0"/>
          <w:marTop w:val="0"/>
          <w:marBottom w:val="0"/>
          <w:divBdr>
            <w:top w:val="none" w:sz="0" w:space="0" w:color="auto"/>
            <w:left w:val="none" w:sz="0" w:space="0" w:color="auto"/>
            <w:bottom w:val="none" w:sz="0" w:space="0" w:color="auto"/>
            <w:right w:val="none" w:sz="0" w:space="0" w:color="auto"/>
          </w:divBdr>
        </w:div>
        <w:div w:id="442575984">
          <w:marLeft w:val="0"/>
          <w:marRight w:val="0"/>
          <w:marTop w:val="0"/>
          <w:marBottom w:val="0"/>
          <w:divBdr>
            <w:top w:val="none" w:sz="0" w:space="0" w:color="auto"/>
            <w:left w:val="none" w:sz="0" w:space="0" w:color="auto"/>
            <w:bottom w:val="none" w:sz="0" w:space="0" w:color="auto"/>
            <w:right w:val="none" w:sz="0" w:space="0" w:color="auto"/>
          </w:divBdr>
        </w:div>
        <w:div w:id="1560097501">
          <w:marLeft w:val="0"/>
          <w:marRight w:val="0"/>
          <w:marTop w:val="0"/>
          <w:marBottom w:val="0"/>
          <w:divBdr>
            <w:top w:val="none" w:sz="0" w:space="0" w:color="auto"/>
            <w:left w:val="none" w:sz="0" w:space="0" w:color="auto"/>
            <w:bottom w:val="none" w:sz="0" w:space="0" w:color="auto"/>
            <w:right w:val="none" w:sz="0" w:space="0" w:color="auto"/>
          </w:divBdr>
        </w:div>
        <w:div w:id="1826505644">
          <w:marLeft w:val="0"/>
          <w:marRight w:val="0"/>
          <w:marTop w:val="0"/>
          <w:marBottom w:val="0"/>
          <w:divBdr>
            <w:top w:val="none" w:sz="0" w:space="0" w:color="auto"/>
            <w:left w:val="none" w:sz="0" w:space="0" w:color="auto"/>
            <w:bottom w:val="none" w:sz="0" w:space="0" w:color="auto"/>
            <w:right w:val="none" w:sz="0" w:space="0" w:color="auto"/>
          </w:divBdr>
        </w:div>
        <w:div w:id="714161747">
          <w:marLeft w:val="0"/>
          <w:marRight w:val="0"/>
          <w:marTop w:val="0"/>
          <w:marBottom w:val="0"/>
          <w:divBdr>
            <w:top w:val="none" w:sz="0" w:space="0" w:color="auto"/>
            <w:left w:val="none" w:sz="0" w:space="0" w:color="auto"/>
            <w:bottom w:val="none" w:sz="0" w:space="0" w:color="auto"/>
            <w:right w:val="none" w:sz="0" w:space="0" w:color="auto"/>
          </w:divBdr>
        </w:div>
        <w:div w:id="311523170">
          <w:marLeft w:val="0"/>
          <w:marRight w:val="0"/>
          <w:marTop w:val="0"/>
          <w:marBottom w:val="0"/>
          <w:divBdr>
            <w:top w:val="none" w:sz="0" w:space="0" w:color="auto"/>
            <w:left w:val="none" w:sz="0" w:space="0" w:color="auto"/>
            <w:bottom w:val="none" w:sz="0" w:space="0" w:color="auto"/>
            <w:right w:val="none" w:sz="0" w:space="0" w:color="auto"/>
          </w:divBdr>
        </w:div>
        <w:div w:id="690838432">
          <w:marLeft w:val="0"/>
          <w:marRight w:val="0"/>
          <w:marTop w:val="0"/>
          <w:marBottom w:val="0"/>
          <w:divBdr>
            <w:top w:val="none" w:sz="0" w:space="0" w:color="auto"/>
            <w:left w:val="none" w:sz="0" w:space="0" w:color="auto"/>
            <w:bottom w:val="none" w:sz="0" w:space="0" w:color="auto"/>
            <w:right w:val="none" w:sz="0" w:space="0" w:color="auto"/>
          </w:divBdr>
        </w:div>
        <w:div w:id="990982283">
          <w:marLeft w:val="0"/>
          <w:marRight w:val="0"/>
          <w:marTop w:val="0"/>
          <w:marBottom w:val="0"/>
          <w:divBdr>
            <w:top w:val="none" w:sz="0" w:space="0" w:color="auto"/>
            <w:left w:val="none" w:sz="0" w:space="0" w:color="auto"/>
            <w:bottom w:val="none" w:sz="0" w:space="0" w:color="auto"/>
            <w:right w:val="none" w:sz="0" w:space="0" w:color="auto"/>
          </w:divBdr>
        </w:div>
        <w:div w:id="1423642576">
          <w:marLeft w:val="0"/>
          <w:marRight w:val="0"/>
          <w:marTop w:val="0"/>
          <w:marBottom w:val="0"/>
          <w:divBdr>
            <w:top w:val="none" w:sz="0" w:space="0" w:color="auto"/>
            <w:left w:val="none" w:sz="0" w:space="0" w:color="auto"/>
            <w:bottom w:val="none" w:sz="0" w:space="0" w:color="auto"/>
            <w:right w:val="none" w:sz="0" w:space="0" w:color="auto"/>
          </w:divBdr>
        </w:div>
      </w:divsChild>
    </w:div>
    <w:div w:id="752746576">
      <w:bodyDiv w:val="1"/>
      <w:marLeft w:val="0"/>
      <w:marRight w:val="0"/>
      <w:marTop w:val="0"/>
      <w:marBottom w:val="0"/>
      <w:divBdr>
        <w:top w:val="none" w:sz="0" w:space="0" w:color="auto"/>
        <w:left w:val="none" w:sz="0" w:space="0" w:color="auto"/>
        <w:bottom w:val="none" w:sz="0" w:space="0" w:color="auto"/>
        <w:right w:val="none" w:sz="0" w:space="0" w:color="auto"/>
      </w:divBdr>
      <w:divsChild>
        <w:div w:id="1504516118">
          <w:marLeft w:val="0"/>
          <w:marRight w:val="0"/>
          <w:marTop w:val="0"/>
          <w:marBottom w:val="0"/>
          <w:divBdr>
            <w:top w:val="none" w:sz="0" w:space="0" w:color="auto"/>
            <w:left w:val="none" w:sz="0" w:space="0" w:color="auto"/>
            <w:bottom w:val="none" w:sz="0" w:space="0" w:color="auto"/>
            <w:right w:val="none" w:sz="0" w:space="0" w:color="auto"/>
          </w:divBdr>
        </w:div>
        <w:div w:id="216935568">
          <w:marLeft w:val="0"/>
          <w:marRight w:val="0"/>
          <w:marTop w:val="0"/>
          <w:marBottom w:val="0"/>
          <w:divBdr>
            <w:top w:val="none" w:sz="0" w:space="0" w:color="auto"/>
            <w:left w:val="none" w:sz="0" w:space="0" w:color="auto"/>
            <w:bottom w:val="none" w:sz="0" w:space="0" w:color="auto"/>
            <w:right w:val="none" w:sz="0" w:space="0" w:color="auto"/>
          </w:divBdr>
        </w:div>
      </w:divsChild>
    </w:div>
    <w:div w:id="994067844">
      <w:bodyDiv w:val="1"/>
      <w:marLeft w:val="0"/>
      <w:marRight w:val="0"/>
      <w:marTop w:val="0"/>
      <w:marBottom w:val="0"/>
      <w:divBdr>
        <w:top w:val="none" w:sz="0" w:space="0" w:color="auto"/>
        <w:left w:val="none" w:sz="0" w:space="0" w:color="auto"/>
        <w:bottom w:val="none" w:sz="0" w:space="0" w:color="auto"/>
        <w:right w:val="none" w:sz="0" w:space="0" w:color="auto"/>
      </w:divBdr>
      <w:divsChild>
        <w:div w:id="1748725910">
          <w:marLeft w:val="0"/>
          <w:marRight w:val="0"/>
          <w:marTop w:val="0"/>
          <w:marBottom w:val="0"/>
          <w:divBdr>
            <w:top w:val="none" w:sz="0" w:space="0" w:color="auto"/>
            <w:left w:val="none" w:sz="0" w:space="0" w:color="auto"/>
            <w:bottom w:val="none" w:sz="0" w:space="0" w:color="auto"/>
            <w:right w:val="none" w:sz="0" w:space="0" w:color="auto"/>
          </w:divBdr>
        </w:div>
        <w:div w:id="1065183988">
          <w:marLeft w:val="0"/>
          <w:marRight w:val="0"/>
          <w:marTop w:val="0"/>
          <w:marBottom w:val="0"/>
          <w:divBdr>
            <w:top w:val="none" w:sz="0" w:space="0" w:color="auto"/>
            <w:left w:val="none" w:sz="0" w:space="0" w:color="auto"/>
            <w:bottom w:val="none" w:sz="0" w:space="0" w:color="auto"/>
            <w:right w:val="none" w:sz="0" w:space="0" w:color="auto"/>
          </w:divBdr>
        </w:div>
        <w:div w:id="1723165472">
          <w:marLeft w:val="0"/>
          <w:marRight w:val="0"/>
          <w:marTop w:val="0"/>
          <w:marBottom w:val="0"/>
          <w:divBdr>
            <w:top w:val="none" w:sz="0" w:space="0" w:color="auto"/>
            <w:left w:val="none" w:sz="0" w:space="0" w:color="auto"/>
            <w:bottom w:val="none" w:sz="0" w:space="0" w:color="auto"/>
            <w:right w:val="none" w:sz="0" w:space="0" w:color="auto"/>
          </w:divBdr>
        </w:div>
        <w:div w:id="1443960777">
          <w:marLeft w:val="0"/>
          <w:marRight w:val="0"/>
          <w:marTop w:val="0"/>
          <w:marBottom w:val="0"/>
          <w:divBdr>
            <w:top w:val="none" w:sz="0" w:space="0" w:color="auto"/>
            <w:left w:val="none" w:sz="0" w:space="0" w:color="auto"/>
            <w:bottom w:val="none" w:sz="0" w:space="0" w:color="auto"/>
            <w:right w:val="none" w:sz="0" w:space="0" w:color="auto"/>
          </w:divBdr>
        </w:div>
        <w:div w:id="1811046420">
          <w:marLeft w:val="0"/>
          <w:marRight w:val="0"/>
          <w:marTop w:val="0"/>
          <w:marBottom w:val="0"/>
          <w:divBdr>
            <w:top w:val="none" w:sz="0" w:space="0" w:color="auto"/>
            <w:left w:val="none" w:sz="0" w:space="0" w:color="auto"/>
            <w:bottom w:val="none" w:sz="0" w:space="0" w:color="auto"/>
            <w:right w:val="none" w:sz="0" w:space="0" w:color="auto"/>
          </w:divBdr>
        </w:div>
        <w:div w:id="1411579942">
          <w:marLeft w:val="0"/>
          <w:marRight w:val="0"/>
          <w:marTop w:val="0"/>
          <w:marBottom w:val="0"/>
          <w:divBdr>
            <w:top w:val="none" w:sz="0" w:space="0" w:color="auto"/>
            <w:left w:val="none" w:sz="0" w:space="0" w:color="auto"/>
            <w:bottom w:val="none" w:sz="0" w:space="0" w:color="auto"/>
            <w:right w:val="none" w:sz="0" w:space="0" w:color="auto"/>
          </w:divBdr>
        </w:div>
      </w:divsChild>
    </w:div>
    <w:div w:id="1064332345">
      <w:bodyDiv w:val="1"/>
      <w:marLeft w:val="0"/>
      <w:marRight w:val="0"/>
      <w:marTop w:val="0"/>
      <w:marBottom w:val="0"/>
      <w:divBdr>
        <w:top w:val="none" w:sz="0" w:space="0" w:color="auto"/>
        <w:left w:val="none" w:sz="0" w:space="0" w:color="auto"/>
        <w:bottom w:val="none" w:sz="0" w:space="0" w:color="auto"/>
        <w:right w:val="none" w:sz="0" w:space="0" w:color="auto"/>
      </w:divBdr>
      <w:divsChild>
        <w:div w:id="1493136955">
          <w:marLeft w:val="0"/>
          <w:marRight w:val="0"/>
          <w:marTop w:val="0"/>
          <w:marBottom w:val="0"/>
          <w:divBdr>
            <w:top w:val="none" w:sz="0" w:space="0" w:color="auto"/>
            <w:left w:val="none" w:sz="0" w:space="0" w:color="auto"/>
            <w:bottom w:val="none" w:sz="0" w:space="0" w:color="auto"/>
            <w:right w:val="none" w:sz="0" w:space="0" w:color="auto"/>
          </w:divBdr>
        </w:div>
        <w:div w:id="207256816">
          <w:marLeft w:val="0"/>
          <w:marRight w:val="0"/>
          <w:marTop w:val="0"/>
          <w:marBottom w:val="0"/>
          <w:divBdr>
            <w:top w:val="none" w:sz="0" w:space="0" w:color="auto"/>
            <w:left w:val="none" w:sz="0" w:space="0" w:color="auto"/>
            <w:bottom w:val="none" w:sz="0" w:space="0" w:color="auto"/>
            <w:right w:val="none" w:sz="0" w:space="0" w:color="auto"/>
          </w:divBdr>
        </w:div>
      </w:divsChild>
    </w:div>
    <w:div w:id="137377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FD57D-D111-4B70-9E61-90E37E89A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UW Health - UWHC</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AC-SWOF-CS-H4112-A</dc:creator>
  <cp:lastModifiedBy>GINA TRANEL</cp:lastModifiedBy>
  <cp:revision>5</cp:revision>
  <cp:lastPrinted>2023-05-03T14:37:00Z</cp:lastPrinted>
  <dcterms:created xsi:type="dcterms:W3CDTF">2023-05-23T12:14:00Z</dcterms:created>
  <dcterms:modified xsi:type="dcterms:W3CDTF">2023-05-23T12:21:00Z</dcterms:modified>
</cp:coreProperties>
</file>